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3B9C" w:rsidRDefault="00183B9C" w:rsidP="007458F5">
      <w:pPr>
        <w:spacing w:after="0"/>
        <w:jc w:val="center"/>
        <w:rPr>
          <w:rFonts w:asciiTheme="minorHAnsi" w:hAnsiTheme="minorHAnsi" w:cs="Tahoma"/>
          <w:color w:val="365F91" w:themeColor="accent1" w:themeShade="BF"/>
          <w:sz w:val="24"/>
          <w:lang w:eastAsia="it-IT"/>
        </w:rPr>
      </w:pPr>
      <w:r>
        <w:rPr>
          <w:rFonts w:asciiTheme="minorHAnsi" w:hAnsiTheme="minorHAnsi" w:cs="Tahoma"/>
          <w:noProof/>
          <w:color w:val="365F91" w:themeColor="accent1" w:themeShade="BF"/>
          <w:sz w:val="24"/>
          <w:lang w:eastAsia="it-IT"/>
        </w:rPr>
        <w:drawing>
          <wp:inline distT="0" distB="0" distL="0" distR="0">
            <wp:extent cx="4819650" cy="848643"/>
            <wp:effectExtent l="25400" t="0" r="6350" b="0"/>
            <wp:docPr id="1" name="Immagine 1" descr="::grafica:OK:ultime grafiche:titolo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a:OK:ultime grafiche:titolo_orizzontale.jpg"/>
                    <pic:cNvPicPr>
                      <a:picLocks noChangeAspect="1" noChangeArrowheads="1"/>
                    </pic:cNvPicPr>
                  </pic:nvPicPr>
                  <pic:blipFill>
                    <a:blip r:embed="rId6"/>
                    <a:srcRect/>
                    <a:stretch>
                      <a:fillRect/>
                    </a:stretch>
                  </pic:blipFill>
                  <pic:spPr bwMode="auto">
                    <a:xfrm>
                      <a:off x="0" y="0"/>
                      <a:ext cx="4820762" cy="848839"/>
                    </a:xfrm>
                    <a:prstGeom prst="rect">
                      <a:avLst/>
                    </a:prstGeom>
                    <a:noFill/>
                    <a:ln w="9525">
                      <a:noFill/>
                      <a:miter lim="800000"/>
                      <a:headEnd/>
                      <a:tailEnd/>
                    </a:ln>
                  </pic:spPr>
                </pic:pic>
              </a:graphicData>
            </a:graphic>
          </wp:inline>
        </w:drawing>
      </w:r>
    </w:p>
    <w:p w:rsidR="00183B9C" w:rsidRDefault="00183B9C" w:rsidP="00183B9C">
      <w:pPr>
        <w:spacing w:after="0"/>
        <w:rPr>
          <w:rFonts w:asciiTheme="minorHAnsi" w:hAnsiTheme="minorHAnsi" w:cs="Tahoma"/>
          <w:color w:val="404040" w:themeColor="text1" w:themeTint="BF"/>
          <w:sz w:val="24"/>
          <w:lang w:eastAsia="it-IT"/>
        </w:rPr>
      </w:pPr>
    </w:p>
    <w:p w:rsidR="00200AA6" w:rsidRPr="00200AA6" w:rsidRDefault="00DD5CBF" w:rsidP="00200AA6">
      <w:pPr>
        <w:spacing w:after="0"/>
        <w:jc w:val="center"/>
        <w:rPr>
          <w:rFonts w:ascii="Tahoma" w:hAnsi="Tahoma" w:cs="Tahoma"/>
          <w:b/>
          <w:color w:val="595959" w:themeColor="text1" w:themeTint="A6"/>
          <w:sz w:val="24"/>
          <w:szCs w:val="26"/>
          <w:lang w:eastAsia="it-IT"/>
        </w:rPr>
      </w:pPr>
      <w:r w:rsidRPr="00200AA6">
        <w:rPr>
          <w:rFonts w:ascii="Tahoma" w:hAnsi="Tahoma" w:cs="Tahoma"/>
          <w:b/>
          <w:color w:val="595959" w:themeColor="text1" w:themeTint="A6"/>
          <w:sz w:val="24"/>
          <w:szCs w:val="26"/>
          <w:lang w:eastAsia="it-IT"/>
        </w:rPr>
        <w:t>IN</w:t>
      </w:r>
      <w:r w:rsidR="00BF3F69" w:rsidRPr="00200AA6">
        <w:rPr>
          <w:rFonts w:ascii="Tahoma" w:hAnsi="Tahoma" w:cs="Tahoma"/>
          <w:b/>
          <w:color w:val="595959" w:themeColor="text1" w:themeTint="A6"/>
          <w:sz w:val="24"/>
          <w:szCs w:val="26"/>
          <w:lang w:eastAsia="it-IT"/>
        </w:rPr>
        <w:t>VITO DI SOSTA</w:t>
      </w:r>
      <w:r w:rsidR="00200AA6" w:rsidRPr="00200AA6">
        <w:rPr>
          <w:rFonts w:ascii="Tahoma" w:hAnsi="Tahoma" w:cs="Tahoma"/>
          <w:b/>
          <w:color w:val="595959" w:themeColor="text1" w:themeTint="A6"/>
          <w:sz w:val="24"/>
          <w:szCs w:val="26"/>
          <w:lang w:eastAsia="it-IT"/>
        </w:rPr>
        <w:t xml:space="preserve"> |</w:t>
      </w:r>
      <w:r w:rsidR="004A19CF" w:rsidRPr="00200AA6">
        <w:rPr>
          <w:rFonts w:ascii="Tahoma" w:hAnsi="Tahoma" w:cs="Tahoma"/>
          <w:b/>
          <w:color w:val="595959" w:themeColor="text1" w:themeTint="A6"/>
          <w:sz w:val="24"/>
          <w:szCs w:val="26"/>
          <w:lang w:eastAsia="it-IT"/>
        </w:rPr>
        <w:t xml:space="preserve"> </w:t>
      </w:r>
      <w:r w:rsidR="00200AA6" w:rsidRPr="00200AA6">
        <w:rPr>
          <w:rFonts w:ascii="Tahoma" w:hAnsi="Tahoma" w:cs="Tahoma"/>
          <w:b/>
          <w:color w:val="595959" w:themeColor="text1" w:themeTint="A6"/>
          <w:sz w:val="24"/>
          <w:szCs w:val="26"/>
          <w:lang w:eastAsia="it-IT"/>
        </w:rPr>
        <w:t xml:space="preserve">Decima edizione </w:t>
      </w:r>
    </w:p>
    <w:p w:rsidR="00DD5CBF" w:rsidRPr="00200AA6" w:rsidRDefault="00B700A8" w:rsidP="00200AA6">
      <w:pPr>
        <w:spacing w:after="0"/>
        <w:jc w:val="center"/>
        <w:rPr>
          <w:rFonts w:ascii="Tahoma" w:hAnsi="Tahoma" w:cs="Tahoma"/>
          <w:b/>
          <w:color w:val="595959" w:themeColor="text1" w:themeTint="A6"/>
          <w:sz w:val="22"/>
          <w:szCs w:val="26"/>
          <w:lang w:eastAsia="it-IT"/>
        </w:rPr>
      </w:pPr>
      <w:r>
        <w:rPr>
          <w:rFonts w:ascii="Tahoma" w:hAnsi="Tahoma" w:cs="Tahoma"/>
          <w:b/>
          <w:i/>
          <w:color w:val="595959" w:themeColor="text1" w:themeTint="A6"/>
          <w:sz w:val="22"/>
          <w:szCs w:val="26"/>
          <w:lang w:eastAsia="it-IT"/>
        </w:rPr>
        <w:t>Torna l</w:t>
      </w:r>
      <w:r w:rsidR="00A9467D" w:rsidRPr="00200AA6">
        <w:rPr>
          <w:rFonts w:ascii="Tahoma" w:hAnsi="Tahoma" w:cs="Tahoma"/>
          <w:b/>
          <w:i/>
          <w:color w:val="595959" w:themeColor="text1" w:themeTint="A6"/>
          <w:sz w:val="22"/>
          <w:szCs w:val="26"/>
          <w:lang w:eastAsia="it-IT"/>
        </w:rPr>
        <w:t>a</w:t>
      </w:r>
      <w:r w:rsidR="00DD5CBF" w:rsidRPr="00200AA6">
        <w:rPr>
          <w:rFonts w:ascii="Tahoma" w:hAnsi="Tahoma" w:cs="Tahoma"/>
          <w:b/>
          <w:i/>
          <w:color w:val="595959" w:themeColor="text1" w:themeTint="A6"/>
          <w:sz w:val="22"/>
          <w:szCs w:val="26"/>
          <w:lang w:eastAsia="it-IT"/>
        </w:rPr>
        <w:t xml:space="preserve"> danza contemporanea d’autore</w:t>
      </w:r>
      <w:r w:rsidR="00AC7C4C" w:rsidRPr="00200AA6">
        <w:rPr>
          <w:rFonts w:ascii="Tahoma" w:hAnsi="Tahoma" w:cs="Tahoma"/>
          <w:b/>
          <w:i/>
          <w:color w:val="595959" w:themeColor="text1" w:themeTint="A6"/>
          <w:sz w:val="22"/>
          <w:szCs w:val="26"/>
          <w:lang w:eastAsia="it-IT"/>
        </w:rPr>
        <w:t xml:space="preserve"> </w:t>
      </w:r>
      <w:r w:rsidR="001A5548" w:rsidRPr="00200AA6">
        <w:rPr>
          <w:rFonts w:ascii="Tahoma" w:hAnsi="Tahoma" w:cs="Tahoma"/>
          <w:b/>
          <w:i/>
          <w:color w:val="595959" w:themeColor="text1" w:themeTint="A6"/>
          <w:sz w:val="22"/>
          <w:szCs w:val="26"/>
          <w:lang w:eastAsia="it-IT"/>
        </w:rPr>
        <w:t>ad Arezzo</w:t>
      </w:r>
    </w:p>
    <w:p w:rsidR="00200AA6" w:rsidRPr="00200AA6" w:rsidRDefault="00200AA6" w:rsidP="00200AA6">
      <w:pPr>
        <w:spacing w:after="0"/>
        <w:jc w:val="center"/>
        <w:rPr>
          <w:rFonts w:ascii="Tahoma" w:hAnsi="Tahoma" w:cs="Tahoma"/>
          <w:color w:val="595959" w:themeColor="text1" w:themeTint="A6"/>
          <w:sz w:val="22"/>
          <w:lang w:eastAsia="it-IT"/>
        </w:rPr>
      </w:pPr>
      <w:r>
        <w:rPr>
          <w:rFonts w:ascii="Tahoma" w:hAnsi="Tahoma" w:cs="Tahoma"/>
          <w:color w:val="595959" w:themeColor="text1" w:themeTint="A6"/>
          <w:sz w:val="22"/>
          <w:lang w:eastAsia="it-IT"/>
        </w:rPr>
        <w:t>Da</w:t>
      </w:r>
      <w:r w:rsidR="00B700A8">
        <w:rPr>
          <w:rFonts w:ascii="Tahoma" w:hAnsi="Tahoma" w:cs="Tahoma"/>
          <w:color w:val="595959" w:themeColor="text1" w:themeTint="A6"/>
          <w:sz w:val="22"/>
          <w:lang w:eastAsia="it-IT"/>
        </w:rPr>
        <w:t>l</w:t>
      </w:r>
      <w:r>
        <w:rPr>
          <w:rFonts w:ascii="Tahoma" w:hAnsi="Tahoma" w:cs="Tahoma"/>
          <w:color w:val="595959" w:themeColor="text1" w:themeTint="A6"/>
          <w:sz w:val="22"/>
          <w:lang w:eastAsia="it-IT"/>
        </w:rPr>
        <w:t xml:space="preserve"> </w:t>
      </w:r>
      <w:r w:rsidR="00B700A8">
        <w:rPr>
          <w:rFonts w:ascii="Tahoma" w:hAnsi="Tahoma" w:cs="Tahoma"/>
          <w:color w:val="595959" w:themeColor="text1" w:themeTint="A6"/>
          <w:sz w:val="22"/>
          <w:lang w:eastAsia="it-IT"/>
        </w:rPr>
        <w:t xml:space="preserve">5 </w:t>
      </w:r>
      <w:r w:rsidR="005B5792">
        <w:rPr>
          <w:rFonts w:ascii="Tahoma" w:hAnsi="Tahoma" w:cs="Tahoma"/>
          <w:color w:val="595959" w:themeColor="text1" w:themeTint="A6"/>
          <w:sz w:val="22"/>
          <w:lang w:eastAsia="it-IT"/>
        </w:rPr>
        <w:t>novembre 2017 al 18 marzo 2018, 6 spettacoli in 5 appuntamenti al</w:t>
      </w:r>
      <w:r w:rsidR="00B700A8">
        <w:rPr>
          <w:rFonts w:ascii="Tahoma" w:hAnsi="Tahoma" w:cs="Tahoma"/>
          <w:color w:val="595959" w:themeColor="text1" w:themeTint="A6"/>
          <w:sz w:val="22"/>
          <w:lang w:eastAsia="it-IT"/>
        </w:rPr>
        <w:t xml:space="preserve"> </w:t>
      </w:r>
      <w:r w:rsidR="002920A5" w:rsidRPr="00200AA6">
        <w:rPr>
          <w:rFonts w:ascii="Tahoma" w:hAnsi="Tahoma" w:cs="Tahoma"/>
          <w:color w:val="595959" w:themeColor="text1" w:themeTint="A6"/>
          <w:sz w:val="22"/>
          <w:lang w:eastAsia="it-IT"/>
        </w:rPr>
        <w:t xml:space="preserve">Teatro Mecenate </w:t>
      </w:r>
    </w:p>
    <w:p w:rsidR="00200AA6" w:rsidRPr="00200AA6" w:rsidRDefault="00200AA6" w:rsidP="00200AA6">
      <w:pPr>
        <w:spacing w:after="0"/>
        <w:jc w:val="center"/>
        <w:rPr>
          <w:rFonts w:ascii="Tahoma" w:hAnsi="Tahoma" w:cs="Tahoma"/>
          <w:color w:val="595959" w:themeColor="text1" w:themeTint="A6"/>
          <w:sz w:val="22"/>
          <w:lang w:eastAsia="it-IT"/>
        </w:rPr>
      </w:pPr>
    </w:p>
    <w:p w:rsidR="00890047" w:rsidRPr="00200AA6" w:rsidRDefault="00890047" w:rsidP="00200AA6">
      <w:pPr>
        <w:spacing w:after="0"/>
        <w:jc w:val="center"/>
        <w:rPr>
          <w:rFonts w:ascii="Tahoma" w:hAnsi="Tahoma" w:cs="Tahoma"/>
          <w:color w:val="595959" w:themeColor="text1" w:themeTint="A6"/>
          <w:sz w:val="20"/>
          <w:lang w:eastAsia="it-IT"/>
        </w:rPr>
      </w:pPr>
    </w:p>
    <w:p w:rsidR="005B5792" w:rsidRDefault="005B5792" w:rsidP="00200AA6">
      <w:pPr>
        <w:spacing w:after="0"/>
        <w:jc w:val="both"/>
        <w:rPr>
          <w:rFonts w:ascii="Tahoma" w:hAnsi="Tahoma"/>
          <w:color w:val="595959" w:themeColor="text1" w:themeTint="A6"/>
          <w:sz w:val="20"/>
          <w:szCs w:val="23"/>
        </w:rPr>
      </w:pPr>
      <w:r>
        <w:rPr>
          <w:rFonts w:ascii="Tahoma" w:hAnsi="Tahoma"/>
          <w:bCs/>
          <w:color w:val="595959" w:themeColor="text1" w:themeTint="A6"/>
          <w:sz w:val="20"/>
          <w:szCs w:val="23"/>
        </w:rPr>
        <w:t xml:space="preserve">La rassegna di danza contemporanea d’autore </w:t>
      </w:r>
      <w:r w:rsidR="00200AA6" w:rsidRPr="00200AA6">
        <w:rPr>
          <w:rFonts w:ascii="Tahoma" w:hAnsi="Tahoma"/>
          <w:bCs/>
          <w:color w:val="595959" w:themeColor="text1" w:themeTint="A6"/>
          <w:sz w:val="20"/>
          <w:szCs w:val="23"/>
        </w:rPr>
        <w:t>INVITO DI SOSTA</w:t>
      </w:r>
      <w:r>
        <w:rPr>
          <w:rFonts w:ascii="Tahoma" w:hAnsi="Tahoma"/>
          <w:bCs/>
          <w:color w:val="595959" w:themeColor="text1" w:themeTint="A6"/>
          <w:sz w:val="20"/>
          <w:szCs w:val="23"/>
        </w:rPr>
        <w:t>, organizzata dall’Associaizone Sosta Palmizi,</w:t>
      </w:r>
      <w:r w:rsidR="00200AA6" w:rsidRPr="00200AA6">
        <w:rPr>
          <w:rFonts w:ascii="Tahoma" w:hAnsi="Tahoma"/>
          <w:bCs/>
          <w:color w:val="595959" w:themeColor="text1" w:themeTint="A6"/>
          <w:sz w:val="20"/>
          <w:szCs w:val="23"/>
        </w:rPr>
        <w:t xml:space="preserve"> raggiunge quest’anno</w:t>
      </w:r>
      <w:r>
        <w:rPr>
          <w:rFonts w:ascii="Tahoma" w:hAnsi="Tahoma"/>
          <w:bCs/>
          <w:color w:val="595959" w:themeColor="text1" w:themeTint="A6"/>
          <w:sz w:val="20"/>
          <w:szCs w:val="23"/>
        </w:rPr>
        <w:t xml:space="preserve"> il traguardo delle 10 edizioni; 10 anni in cui </w:t>
      </w:r>
      <w:r>
        <w:rPr>
          <w:rFonts w:ascii="Tahoma" w:hAnsi="Tahoma"/>
          <w:color w:val="595959" w:themeColor="text1" w:themeTint="A6"/>
          <w:sz w:val="20"/>
          <w:szCs w:val="23"/>
        </w:rPr>
        <w:t>è riuscita</w:t>
      </w:r>
      <w:r w:rsidR="00200AA6" w:rsidRPr="00200AA6">
        <w:rPr>
          <w:rFonts w:ascii="Tahoma" w:hAnsi="Tahoma"/>
          <w:color w:val="595959" w:themeColor="text1" w:themeTint="A6"/>
          <w:sz w:val="20"/>
          <w:szCs w:val="23"/>
        </w:rPr>
        <w:t xml:space="preserve"> </w:t>
      </w:r>
      <w:r>
        <w:rPr>
          <w:rFonts w:ascii="Tahoma" w:hAnsi="Tahoma"/>
          <w:color w:val="595959" w:themeColor="text1" w:themeTint="A6"/>
          <w:sz w:val="20"/>
          <w:szCs w:val="23"/>
        </w:rPr>
        <w:t>a</w:t>
      </w:r>
      <w:r w:rsidR="00200AA6" w:rsidRPr="00200AA6">
        <w:rPr>
          <w:rFonts w:ascii="Tahoma" w:hAnsi="Tahoma"/>
          <w:color w:val="595959" w:themeColor="text1" w:themeTint="A6"/>
          <w:sz w:val="20"/>
          <w:szCs w:val="23"/>
        </w:rPr>
        <w:t xml:space="preserve"> raccontare, grazie a tutti i coreografi e danzatori ospiti, uno spaccato della realtà del nostro paese, i suoi cambiamenti e la sua evoluzione, attraverso i molteplici linguaggi della danza contemporanea. </w:t>
      </w:r>
    </w:p>
    <w:p w:rsidR="00200AA6" w:rsidRPr="005B5792" w:rsidRDefault="00200AA6" w:rsidP="00200AA6">
      <w:pPr>
        <w:spacing w:after="0"/>
        <w:jc w:val="both"/>
        <w:rPr>
          <w:rFonts w:ascii="Tahoma" w:hAnsi="Tahoma"/>
          <w:b/>
          <w:color w:val="595959" w:themeColor="text1" w:themeTint="A6"/>
          <w:sz w:val="20"/>
          <w:szCs w:val="23"/>
        </w:rPr>
      </w:pPr>
      <w:r w:rsidRPr="005B5792">
        <w:rPr>
          <w:rFonts w:ascii="Tahoma" w:hAnsi="Tahoma"/>
          <w:b/>
          <w:color w:val="595959" w:themeColor="text1" w:themeTint="A6"/>
          <w:sz w:val="20"/>
          <w:szCs w:val="23"/>
        </w:rPr>
        <w:t xml:space="preserve">Dal mese di novembre 2017 fino a marzo 2018, </w:t>
      </w:r>
      <w:r w:rsidRPr="005B5792">
        <w:rPr>
          <w:rFonts w:ascii="Tahoma" w:hAnsi="Tahoma"/>
          <w:b/>
          <w:bCs/>
          <w:color w:val="595959" w:themeColor="text1" w:themeTint="A6"/>
          <w:sz w:val="20"/>
          <w:szCs w:val="23"/>
        </w:rPr>
        <w:t>la rassegna mette in scena 6 spettacoli in 5 appuntamenti domenicali</w:t>
      </w:r>
      <w:r w:rsidRPr="005B5792">
        <w:rPr>
          <w:rFonts w:ascii="Tahoma" w:hAnsi="Tahoma"/>
          <w:b/>
          <w:color w:val="595959" w:themeColor="text1" w:themeTint="A6"/>
          <w:sz w:val="20"/>
          <w:szCs w:val="23"/>
        </w:rPr>
        <w:t xml:space="preserve">, da quest’anno anticipati alle ore 17, al Teatro Mecenate di Arezzo. </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color w:val="595959" w:themeColor="text1" w:themeTint="A6"/>
          <w:sz w:val="20"/>
          <w:szCs w:val="23"/>
        </w:rPr>
        <w:t>Teso alla ricerca dell’essenza, nel pieno della sua evoluzione e oltre i suoi confini visibili, in relazione con lo spazio, con il tempo e con le sue potenzialità tra limiti, perdita di gravità e virtuosismo… il corpo è il protagonista assoluto di questa edizione.</w:t>
      </w:r>
    </w:p>
    <w:p w:rsidR="00200AA6" w:rsidRPr="00200AA6" w:rsidRDefault="00200AA6" w:rsidP="00200AA6">
      <w:pPr>
        <w:spacing w:after="0"/>
        <w:jc w:val="both"/>
        <w:rPr>
          <w:rFonts w:ascii="Tahoma" w:hAnsi="Tahoma"/>
          <w:color w:val="595959" w:themeColor="text1" w:themeTint="A6"/>
          <w:sz w:val="20"/>
          <w:szCs w:val="23"/>
        </w:rPr>
      </w:pPr>
      <w:r w:rsidRPr="00B700A8">
        <w:rPr>
          <w:rFonts w:ascii="Tahoma" w:hAnsi="Tahoma"/>
          <w:color w:val="595959" w:themeColor="text1" w:themeTint="A6"/>
          <w:sz w:val="20"/>
          <w:szCs w:val="23"/>
          <w:u w:val="single"/>
        </w:rPr>
        <w:t>La rassegna si apre domenica 5 novembre con gli assoli di due giovani performers prodotte da Sosta Palmizi</w:t>
      </w:r>
      <w:r w:rsidRPr="00200AA6">
        <w:rPr>
          <w:rFonts w:ascii="Tahoma" w:hAnsi="Tahoma"/>
          <w:color w:val="595959" w:themeColor="text1" w:themeTint="A6"/>
          <w:sz w:val="20"/>
          <w:szCs w:val="23"/>
        </w:rPr>
        <w:t xml:space="preserve">, </w:t>
      </w:r>
      <w:r w:rsidRPr="00200AA6">
        <w:rPr>
          <w:rFonts w:ascii="Tahoma" w:hAnsi="Tahoma"/>
          <w:b/>
          <w:color w:val="595959" w:themeColor="text1" w:themeTint="A6"/>
          <w:sz w:val="20"/>
          <w:szCs w:val="23"/>
        </w:rPr>
        <w:t>Olimpia Fortuni</w:t>
      </w:r>
      <w:r w:rsidRPr="00200AA6">
        <w:rPr>
          <w:rFonts w:ascii="Tahoma" w:hAnsi="Tahoma"/>
          <w:color w:val="595959" w:themeColor="text1" w:themeTint="A6"/>
          <w:sz w:val="20"/>
          <w:szCs w:val="23"/>
        </w:rPr>
        <w:t xml:space="preserve"> con il suo pluripremiato </w:t>
      </w:r>
      <w:r w:rsidRPr="00200AA6">
        <w:rPr>
          <w:rFonts w:ascii="Tahoma" w:hAnsi="Tahoma"/>
          <w:b/>
          <w:i/>
          <w:color w:val="595959" w:themeColor="text1" w:themeTint="A6"/>
          <w:sz w:val="20"/>
          <w:szCs w:val="23"/>
        </w:rPr>
        <w:t>Soggetto Senza Titolo</w:t>
      </w:r>
      <w:r w:rsidRPr="00200AA6">
        <w:rPr>
          <w:rFonts w:ascii="Tahoma" w:hAnsi="Tahoma"/>
          <w:i/>
          <w:color w:val="595959" w:themeColor="text1" w:themeTint="A6"/>
          <w:sz w:val="20"/>
          <w:szCs w:val="23"/>
        </w:rPr>
        <w:t xml:space="preserve">, </w:t>
      </w:r>
      <w:r w:rsidRPr="00200AA6">
        <w:rPr>
          <w:rFonts w:ascii="Tahoma" w:hAnsi="Tahoma"/>
          <w:color w:val="595959" w:themeColor="text1" w:themeTint="A6"/>
          <w:sz w:val="20"/>
          <w:szCs w:val="23"/>
        </w:rPr>
        <w:t xml:space="preserve">un viaggio del corpo alla ricerca dell’uomo, e </w:t>
      </w:r>
      <w:r w:rsidRPr="00200AA6">
        <w:rPr>
          <w:rFonts w:ascii="Tahoma" w:hAnsi="Tahoma"/>
          <w:b/>
          <w:color w:val="595959" w:themeColor="text1" w:themeTint="A6"/>
          <w:sz w:val="20"/>
          <w:szCs w:val="23"/>
        </w:rPr>
        <w:t>Francesca Antonino</w:t>
      </w:r>
      <w:r w:rsidRPr="00200AA6">
        <w:rPr>
          <w:rFonts w:ascii="Tahoma" w:hAnsi="Tahoma"/>
          <w:color w:val="595959" w:themeColor="text1" w:themeTint="A6"/>
          <w:sz w:val="20"/>
          <w:szCs w:val="23"/>
        </w:rPr>
        <w:t xml:space="preserve"> che debutta con </w:t>
      </w:r>
      <w:r w:rsidRPr="00200AA6">
        <w:rPr>
          <w:rFonts w:ascii="Tahoma" w:hAnsi="Tahoma"/>
          <w:b/>
          <w:i/>
          <w:color w:val="595959" w:themeColor="text1" w:themeTint="A6"/>
          <w:sz w:val="20"/>
          <w:szCs w:val="23"/>
        </w:rPr>
        <w:t>Little star</w:t>
      </w:r>
      <w:r w:rsidRPr="00200AA6">
        <w:rPr>
          <w:rFonts w:ascii="Tahoma" w:hAnsi="Tahoma"/>
          <w:color w:val="595959" w:themeColor="text1" w:themeTint="A6"/>
          <w:sz w:val="20"/>
          <w:szCs w:val="23"/>
        </w:rPr>
        <w:t>, una riflessione tra vertigine e decadenza del corpo. Un’apertura che afferma la volontà di sostenere il percorso degli artisti e dei progetti creati e sviluppati in residenza presso gli spazi dell’Associazione, contribuendo concretamente alla loro crescita artistica.</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color w:val="595959" w:themeColor="text1" w:themeTint="A6"/>
          <w:sz w:val="20"/>
          <w:szCs w:val="23"/>
        </w:rPr>
        <w:t xml:space="preserve">Il 3 dicembre una serata dedicata alla multidisciplinarietà con </w:t>
      </w:r>
      <w:r w:rsidRPr="00200AA6">
        <w:rPr>
          <w:rFonts w:ascii="Tahoma" w:hAnsi="Tahoma"/>
          <w:b/>
          <w:i/>
          <w:color w:val="595959" w:themeColor="text1" w:themeTint="A6"/>
          <w:sz w:val="20"/>
          <w:szCs w:val="23"/>
        </w:rPr>
        <w:t>Taikokiat Shindo</w:t>
      </w:r>
      <w:r w:rsidRPr="00200AA6">
        <w:rPr>
          <w:rFonts w:ascii="Tahoma" w:hAnsi="Tahoma"/>
          <w:i/>
          <w:color w:val="595959" w:themeColor="text1" w:themeTint="A6"/>
          <w:sz w:val="20"/>
          <w:szCs w:val="23"/>
        </w:rPr>
        <w:t>̄,</w:t>
      </w:r>
      <w:r w:rsidRPr="00200AA6">
        <w:rPr>
          <w:rFonts w:ascii="Tahoma" w:hAnsi="Tahoma"/>
          <w:color w:val="595959" w:themeColor="text1" w:themeTint="A6"/>
          <w:sz w:val="20"/>
          <w:szCs w:val="23"/>
        </w:rPr>
        <w:t xml:space="preserve"> spettacolo ideato e coreografato da </w:t>
      </w:r>
      <w:r w:rsidRPr="00200AA6">
        <w:rPr>
          <w:rFonts w:ascii="Tahoma" w:hAnsi="Tahoma"/>
          <w:b/>
          <w:color w:val="595959" w:themeColor="text1" w:themeTint="A6"/>
          <w:sz w:val="20"/>
          <w:szCs w:val="23"/>
        </w:rPr>
        <w:t>Masako Matsushita</w:t>
      </w:r>
      <w:r w:rsidRPr="00200AA6">
        <w:rPr>
          <w:rFonts w:ascii="Tahoma" w:hAnsi="Tahoma"/>
          <w:color w:val="595959" w:themeColor="text1" w:themeTint="A6"/>
          <w:sz w:val="20"/>
          <w:szCs w:val="23"/>
        </w:rPr>
        <w:t xml:space="preserve"> in collaborazione con </w:t>
      </w:r>
      <w:r w:rsidRPr="00200AA6">
        <w:rPr>
          <w:rFonts w:ascii="Tahoma" w:hAnsi="Tahoma"/>
          <w:b/>
          <w:color w:val="595959" w:themeColor="text1" w:themeTint="A6"/>
          <w:sz w:val="20"/>
          <w:szCs w:val="23"/>
        </w:rPr>
        <w:t>Mugen Yahiro</w:t>
      </w:r>
      <w:r w:rsidRPr="00200AA6">
        <w:rPr>
          <w:rFonts w:ascii="Tahoma" w:hAnsi="Tahoma"/>
          <w:color w:val="595959" w:themeColor="text1" w:themeTint="A6"/>
          <w:sz w:val="20"/>
          <w:szCs w:val="23"/>
        </w:rPr>
        <w:t xml:space="preserve"> (taiko artist) che coniuga tradizione giapponese, danza, taiko e musica elettronica. </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color w:val="595959" w:themeColor="text1" w:themeTint="A6"/>
          <w:sz w:val="20"/>
          <w:szCs w:val="23"/>
        </w:rPr>
        <w:t xml:space="preserve">Domenica 21 gennaio sale sul palco l’eccentrico duo </w:t>
      </w:r>
      <w:r w:rsidRPr="00200AA6">
        <w:rPr>
          <w:rFonts w:ascii="Tahoma" w:hAnsi="Tahoma"/>
          <w:b/>
          <w:color w:val="595959" w:themeColor="text1" w:themeTint="A6"/>
          <w:sz w:val="20"/>
          <w:szCs w:val="23"/>
        </w:rPr>
        <w:t xml:space="preserve">Igor&amp;Moreno </w:t>
      </w:r>
      <w:r w:rsidRPr="00200AA6">
        <w:rPr>
          <w:rFonts w:ascii="Tahoma" w:hAnsi="Tahoma"/>
          <w:color w:val="595959" w:themeColor="text1" w:themeTint="A6"/>
          <w:sz w:val="20"/>
          <w:szCs w:val="23"/>
        </w:rPr>
        <w:t xml:space="preserve">-creato dai britannici acquisiti Igor Urzelai e Moreno Solinas- con </w:t>
      </w:r>
      <w:r w:rsidRPr="00200AA6">
        <w:rPr>
          <w:rFonts w:ascii="Tahoma" w:hAnsi="Tahoma"/>
          <w:b/>
          <w:i/>
          <w:color w:val="595959" w:themeColor="text1" w:themeTint="A6"/>
          <w:sz w:val="20"/>
          <w:szCs w:val="23"/>
        </w:rPr>
        <w:t>A Room For All Our Tomorrows</w:t>
      </w:r>
      <w:r w:rsidRPr="00200AA6">
        <w:rPr>
          <w:rFonts w:ascii="Tahoma" w:hAnsi="Tahoma"/>
          <w:color w:val="595959" w:themeColor="text1" w:themeTint="A6"/>
          <w:sz w:val="20"/>
          <w:szCs w:val="23"/>
        </w:rPr>
        <w:t xml:space="preserve"> dove gli autori immaginano e urlano al pubblico un altro e alternativo mondo possibile rispetto a quello reale.</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color w:val="595959" w:themeColor="text1" w:themeTint="A6"/>
          <w:sz w:val="20"/>
          <w:szCs w:val="23"/>
        </w:rPr>
        <w:t xml:space="preserve">Negli ultimi due appuntamenti in programma, il potenziale della scrittura del corpo è portato all’estremo delle sue possibilità: </w:t>
      </w:r>
      <w:r w:rsidRPr="00200AA6">
        <w:rPr>
          <w:rFonts w:ascii="Tahoma" w:hAnsi="Tahoma"/>
          <w:b/>
          <w:i/>
          <w:color w:val="595959" w:themeColor="text1" w:themeTint="A6"/>
          <w:sz w:val="20"/>
          <w:szCs w:val="23"/>
        </w:rPr>
        <w:t>10 Miniballetti</w:t>
      </w:r>
      <w:r w:rsidRPr="00200AA6">
        <w:rPr>
          <w:rFonts w:ascii="Tahoma" w:hAnsi="Tahoma"/>
          <w:color w:val="595959" w:themeColor="text1" w:themeTint="A6"/>
          <w:sz w:val="20"/>
          <w:szCs w:val="23"/>
        </w:rPr>
        <w:t xml:space="preserve"> di </w:t>
      </w:r>
      <w:r w:rsidRPr="00200AA6">
        <w:rPr>
          <w:rFonts w:ascii="Tahoma" w:hAnsi="Tahoma"/>
          <w:b/>
          <w:color w:val="595959" w:themeColor="text1" w:themeTint="A6"/>
          <w:sz w:val="20"/>
          <w:szCs w:val="23"/>
        </w:rPr>
        <w:t>Francesca Pennini</w:t>
      </w:r>
      <w:r w:rsidRPr="00200AA6">
        <w:rPr>
          <w:rFonts w:ascii="Tahoma" w:hAnsi="Tahoma"/>
          <w:color w:val="595959" w:themeColor="text1" w:themeTint="A6"/>
          <w:sz w:val="20"/>
          <w:szCs w:val="23"/>
        </w:rPr>
        <w:t xml:space="preserve">, domenica 18 febbraio, mette in scena un’antologia di danze dove l’elemento aereo é paradigma di riflessione sui confini del controllo (matinée per le scuole il 19 febbraio nell’ambito della rassegna </w:t>
      </w:r>
      <w:r w:rsidRPr="00200AA6">
        <w:rPr>
          <w:rFonts w:ascii="Tahoma" w:hAnsi="Tahoma"/>
          <w:i/>
          <w:color w:val="595959" w:themeColor="text1" w:themeTint="A6"/>
          <w:sz w:val="20"/>
          <w:szCs w:val="23"/>
        </w:rPr>
        <w:t>Altre Danze_Portiamo i ragazzi a Teatro!),</w:t>
      </w:r>
      <w:r w:rsidRPr="00200AA6">
        <w:rPr>
          <w:rFonts w:ascii="Tahoma" w:hAnsi="Tahoma"/>
          <w:color w:val="595959" w:themeColor="text1" w:themeTint="A6"/>
          <w:sz w:val="20"/>
          <w:szCs w:val="23"/>
        </w:rPr>
        <w:t xml:space="preserve"> mentre il lavoro di </w:t>
      </w:r>
      <w:r w:rsidRPr="00200AA6">
        <w:rPr>
          <w:rFonts w:ascii="Tahoma" w:hAnsi="Tahoma"/>
          <w:b/>
          <w:color w:val="595959" w:themeColor="text1" w:themeTint="A6"/>
          <w:sz w:val="20"/>
          <w:szCs w:val="23"/>
        </w:rPr>
        <w:t>Silvia Gribaudi</w:t>
      </w:r>
      <w:r w:rsidRPr="00200AA6">
        <w:rPr>
          <w:rFonts w:ascii="Tahoma" w:hAnsi="Tahoma"/>
          <w:color w:val="595959" w:themeColor="text1" w:themeTint="A6"/>
          <w:sz w:val="20"/>
          <w:szCs w:val="23"/>
        </w:rPr>
        <w:t xml:space="preserve">, </w:t>
      </w:r>
      <w:r w:rsidRPr="00200AA6">
        <w:rPr>
          <w:rFonts w:ascii="Tahoma" w:hAnsi="Tahoma"/>
          <w:b/>
          <w:i/>
          <w:color w:val="595959" w:themeColor="text1" w:themeTint="A6"/>
          <w:sz w:val="20"/>
          <w:szCs w:val="23"/>
        </w:rPr>
        <w:t xml:space="preserve">R.OSA </w:t>
      </w:r>
      <w:r w:rsidRPr="00200AA6">
        <w:rPr>
          <w:rFonts w:ascii="Tahoma" w:hAnsi="Tahoma"/>
          <w:i/>
          <w:color w:val="595959" w:themeColor="text1" w:themeTint="A6"/>
          <w:sz w:val="20"/>
          <w:szCs w:val="23"/>
        </w:rPr>
        <w:t xml:space="preserve">- </w:t>
      </w:r>
      <w:r w:rsidRPr="00200AA6">
        <w:rPr>
          <w:rFonts w:ascii="Tahoma" w:hAnsi="Tahoma"/>
          <w:b/>
          <w:i/>
          <w:color w:val="595959" w:themeColor="text1" w:themeTint="A6"/>
          <w:sz w:val="20"/>
          <w:szCs w:val="23"/>
        </w:rPr>
        <w:t>10 esercizi per nuovi virtuosismi</w:t>
      </w:r>
      <w:r w:rsidRPr="00200AA6">
        <w:rPr>
          <w:rFonts w:ascii="Tahoma" w:hAnsi="Tahoma"/>
          <w:i/>
          <w:color w:val="595959" w:themeColor="text1" w:themeTint="A6"/>
          <w:sz w:val="20"/>
          <w:szCs w:val="23"/>
        </w:rPr>
        <w:t xml:space="preserve">, </w:t>
      </w:r>
      <w:r w:rsidRPr="00200AA6">
        <w:rPr>
          <w:rFonts w:ascii="Tahoma" w:hAnsi="Tahoma"/>
          <w:color w:val="595959" w:themeColor="text1" w:themeTint="A6"/>
          <w:sz w:val="20"/>
          <w:szCs w:val="23"/>
        </w:rPr>
        <w:t>chiude la rassegna il 18 marzo, con la sorprendente Claudia Marsicano in un “one woman show” che la vede ribellarsi alla gravità, mostrando tutta la lievità nel superamento dei propri limiti.</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color w:val="595959" w:themeColor="text1" w:themeTint="A6"/>
          <w:sz w:val="20"/>
          <w:szCs w:val="23"/>
        </w:rPr>
        <w:t xml:space="preserve">Al termine di ogni spettacolo, come ogni anno, il pubblico potrà confrontarsi con gli artisti, partecipando a preziosi momenti di conoscenza e approfondimento, importanti sia per gli spettatori che per gli stessi artisti. </w:t>
      </w:r>
    </w:p>
    <w:p w:rsidR="00200AA6" w:rsidRPr="00200AA6" w:rsidRDefault="00200AA6" w:rsidP="00200AA6">
      <w:pPr>
        <w:spacing w:after="0"/>
        <w:jc w:val="both"/>
        <w:rPr>
          <w:rFonts w:ascii="Tahoma" w:hAnsi="Tahoma"/>
          <w:color w:val="595959" w:themeColor="text1" w:themeTint="A6"/>
          <w:sz w:val="20"/>
          <w:szCs w:val="23"/>
        </w:rPr>
      </w:pP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b/>
          <w:color w:val="595959" w:themeColor="text1" w:themeTint="A6"/>
          <w:sz w:val="20"/>
          <w:szCs w:val="23"/>
        </w:rPr>
        <w:t>MASTERCLASS</w:t>
      </w:r>
      <w:r w:rsidRPr="00200AA6">
        <w:rPr>
          <w:rFonts w:ascii="Tahoma" w:hAnsi="Tahoma"/>
          <w:color w:val="595959" w:themeColor="text1" w:themeTint="A6"/>
          <w:sz w:val="20"/>
          <w:szCs w:val="23"/>
        </w:rPr>
        <w:t xml:space="preserve"> </w:t>
      </w:r>
      <w:r w:rsidRPr="00200AA6">
        <w:rPr>
          <w:rFonts w:ascii="Tahoma" w:hAnsi="Tahoma"/>
          <w:b/>
          <w:color w:val="595959" w:themeColor="text1" w:themeTint="A6"/>
          <w:sz w:val="20"/>
          <w:szCs w:val="23"/>
        </w:rPr>
        <w:t xml:space="preserve">gratuite | </w:t>
      </w:r>
      <w:r w:rsidRPr="00200AA6">
        <w:rPr>
          <w:rFonts w:ascii="Tahoma" w:hAnsi="Tahoma"/>
          <w:color w:val="595959" w:themeColor="text1" w:themeTint="A6"/>
          <w:sz w:val="20"/>
          <w:szCs w:val="23"/>
        </w:rPr>
        <w:t xml:space="preserve">Anche quest’anno, nell’ambito di INVITO DI SOSTA, si terranno speciali </w:t>
      </w:r>
      <w:r w:rsidRPr="00200AA6">
        <w:rPr>
          <w:rFonts w:ascii="Tahoma" w:hAnsi="Tahoma"/>
          <w:b/>
          <w:color w:val="595959" w:themeColor="text1" w:themeTint="A6"/>
          <w:sz w:val="20"/>
          <w:szCs w:val="23"/>
        </w:rPr>
        <w:t>momenti dedicati alla formazione</w:t>
      </w:r>
      <w:r w:rsidRPr="00200AA6">
        <w:rPr>
          <w:rFonts w:ascii="Tahoma" w:hAnsi="Tahoma"/>
          <w:color w:val="595959" w:themeColor="text1" w:themeTint="A6"/>
          <w:sz w:val="20"/>
          <w:szCs w:val="23"/>
        </w:rPr>
        <w:t>, condotti da alcuni fra gli autori ospiti e in collaborazione con realtà culturali attive sul territorio, quali Spazio Seme e Semillita Atelier. Lo scopo è quello di intrecciare in maniera significativa il processo creativo con quello di diffusione della danza contemporanea.</w:t>
      </w:r>
    </w:p>
    <w:p w:rsidR="00200AA6" w:rsidRPr="00200AA6" w:rsidRDefault="00200AA6" w:rsidP="00200AA6">
      <w:pPr>
        <w:spacing w:after="0"/>
        <w:jc w:val="both"/>
        <w:rPr>
          <w:rFonts w:ascii="Tahoma" w:hAnsi="Tahoma"/>
          <w:color w:val="595959" w:themeColor="text1" w:themeTint="A6"/>
          <w:sz w:val="20"/>
          <w:szCs w:val="23"/>
        </w:rPr>
      </w:pPr>
      <w:r w:rsidRPr="00200AA6">
        <w:rPr>
          <w:rFonts w:ascii="Tahoma" w:hAnsi="Tahoma"/>
          <w:b/>
          <w:color w:val="595959" w:themeColor="text1" w:themeTint="A6"/>
          <w:sz w:val="20"/>
          <w:szCs w:val="23"/>
        </w:rPr>
        <w:t>Il programma</w:t>
      </w:r>
      <w:r w:rsidRPr="00200AA6">
        <w:rPr>
          <w:rFonts w:ascii="Tahoma" w:hAnsi="Tahoma"/>
          <w:color w:val="595959" w:themeColor="text1" w:themeTint="A6"/>
          <w:sz w:val="20"/>
          <w:szCs w:val="23"/>
        </w:rPr>
        <w:t xml:space="preserve"> &gt; Semillita Atelier ospiterà le masterclass di </w:t>
      </w:r>
      <w:r w:rsidRPr="00200AA6">
        <w:rPr>
          <w:rFonts w:ascii="Tahoma" w:hAnsi="Tahoma"/>
          <w:b/>
          <w:color w:val="595959" w:themeColor="text1" w:themeTint="A6"/>
          <w:sz w:val="20"/>
          <w:szCs w:val="23"/>
        </w:rPr>
        <w:t xml:space="preserve">Olimpia Fortuni </w:t>
      </w:r>
      <w:r w:rsidRPr="00200AA6">
        <w:rPr>
          <w:rFonts w:ascii="Tahoma" w:hAnsi="Tahoma"/>
          <w:color w:val="595959" w:themeColor="text1" w:themeTint="A6"/>
          <w:sz w:val="20"/>
          <w:szCs w:val="23"/>
        </w:rPr>
        <w:t xml:space="preserve">e </w:t>
      </w:r>
      <w:r w:rsidRPr="00200AA6">
        <w:rPr>
          <w:rFonts w:ascii="Tahoma" w:hAnsi="Tahoma"/>
          <w:b/>
          <w:color w:val="595959" w:themeColor="text1" w:themeTint="A6"/>
          <w:sz w:val="20"/>
          <w:szCs w:val="23"/>
        </w:rPr>
        <w:t>Francesca Antonino</w:t>
      </w:r>
      <w:r w:rsidRPr="00200AA6">
        <w:rPr>
          <w:rFonts w:ascii="Tahoma" w:hAnsi="Tahoma"/>
          <w:color w:val="595959" w:themeColor="text1" w:themeTint="A6"/>
          <w:sz w:val="20"/>
          <w:szCs w:val="23"/>
        </w:rPr>
        <w:t xml:space="preserve"> sabato 4 novembre quella di </w:t>
      </w:r>
      <w:r w:rsidRPr="00200AA6">
        <w:rPr>
          <w:rFonts w:ascii="Tahoma" w:hAnsi="Tahoma"/>
          <w:b/>
          <w:color w:val="595959" w:themeColor="text1" w:themeTint="A6"/>
          <w:sz w:val="20"/>
          <w:szCs w:val="23"/>
        </w:rPr>
        <w:t>Silvia Gribaudi</w:t>
      </w:r>
      <w:r w:rsidRPr="00200AA6">
        <w:rPr>
          <w:rFonts w:ascii="Tahoma" w:hAnsi="Tahoma"/>
          <w:color w:val="595959" w:themeColor="text1" w:themeTint="A6"/>
          <w:sz w:val="20"/>
          <w:szCs w:val="23"/>
        </w:rPr>
        <w:t xml:space="preserve"> il 17 marzo; Spazio Seme ospiterà quelle di </w:t>
      </w:r>
      <w:r w:rsidRPr="00200AA6">
        <w:rPr>
          <w:rFonts w:ascii="Tahoma" w:hAnsi="Tahoma"/>
          <w:b/>
          <w:color w:val="595959" w:themeColor="text1" w:themeTint="A6"/>
          <w:sz w:val="20"/>
          <w:szCs w:val="23"/>
        </w:rPr>
        <w:t xml:space="preserve">Masako Matsushita </w:t>
      </w:r>
      <w:r w:rsidRPr="00200AA6">
        <w:rPr>
          <w:rFonts w:ascii="Tahoma" w:hAnsi="Tahoma"/>
          <w:color w:val="595959" w:themeColor="text1" w:themeTint="A6"/>
          <w:sz w:val="20"/>
          <w:szCs w:val="23"/>
        </w:rPr>
        <w:t>e</w:t>
      </w:r>
      <w:r w:rsidRPr="00200AA6">
        <w:rPr>
          <w:rFonts w:ascii="Tahoma" w:hAnsi="Tahoma"/>
          <w:b/>
          <w:color w:val="595959" w:themeColor="text1" w:themeTint="A6"/>
          <w:sz w:val="20"/>
          <w:szCs w:val="23"/>
        </w:rPr>
        <w:t xml:space="preserve"> Mugen Yahiro</w:t>
      </w:r>
      <w:r w:rsidRPr="00200AA6">
        <w:rPr>
          <w:rFonts w:ascii="Tahoma" w:hAnsi="Tahoma"/>
          <w:color w:val="595959" w:themeColor="text1" w:themeTint="A6"/>
          <w:sz w:val="20"/>
          <w:szCs w:val="23"/>
        </w:rPr>
        <w:t xml:space="preserve"> il 2 dicembre e di </w:t>
      </w:r>
      <w:r w:rsidRPr="00200AA6">
        <w:rPr>
          <w:rFonts w:ascii="Tahoma" w:hAnsi="Tahoma"/>
          <w:b/>
          <w:color w:val="595959" w:themeColor="text1" w:themeTint="A6"/>
          <w:sz w:val="20"/>
          <w:szCs w:val="23"/>
        </w:rPr>
        <w:t>Igor&amp;Moreno</w:t>
      </w:r>
      <w:r w:rsidRPr="00200AA6">
        <w:rPr>
          <w:rFonts w:ascii="Tahoma" w:hAnsi="Tahoma"/>
          <w:color w:val="595959" w:themeColor="text1" w:themeTint="A6"/>
          <w:sz w:val="20"/>
          <w:szCs w:val="23"/>
        </w:rPr>
        <w:t xml:space="preserve"> il 20 gennaio (tutti gli appuntamenti si terranno dalle ore 15 alle 17). La partecipazione alle masterclass prevede la presenza agli spettacoli con la riduzione sul biglietto d’ingresso.</w:t>
      </w:r>
    </w:p>
    <w:p w:rsidR="00200AA6" w:rsidRDefault="00200AA6" w:rsidP="002E0C24">
      <w:pPr>
        <w:spacing w:after="0"/>
        <w:jc w:val="both"/>
        <w:rPr>
          <w:rFonts w:ascii="Tahoma" w:hAnsi="Tahoma"/>
          <w:color w:val="595959" w:themeColor="text1" w:themeTint="A6"/>
          <w:sz w:val="20"/>
          <w:szCs w:val="23"/>
        </w:rPr>
      </w:pPr>
    </w:p>
    <w:p w:rsidR="00382000" w:rsidRPr="00200AA6" w:rsidRDefault="00382000" w:rsidP="002E0C24">
      <w:pPr>
        <w:spacing w:after="0"/>
        <w:jc w:val="both"/>
        <w:rPr>
          <w:rFonts w:ascii="Tahoma" w:hAnsi="Tahoma"/>
          <w:color w:val="595959" w:themeColor="text1" w:themeTint="A6"/>
          <w:sz w:val="20"/>
          <w:szCs w:val="23"/>
        </w:rPr>
      </w:pPr>
    </w:p>
    <w:p w:rsidR="00200AA6" w:rsidRPr="00200AA6" w:rsidRDefault="00200AA6" w:rsidP="00200AA6">
      <w:pPr>
        <w:spacing w:after="0"/>
        <w:jc w:val="both"/>
        <w:rPr>
          <w:rFonts w:ascii="Tahoma" w:hAnsi="Tahoma"/>
          <w:color w:val="595959" w:themeColor="text1" w:themeTint="A6"/>
          <w:sz w:val="19"/>
          <w:szCs w:val="22"/>
          <w:lang w:bidi="it-IT"/>
        </w:rPr>
      </w:pPr>
      <w:r w:rsidRPr="00200AA6">
        <w:rPr>
          <w:rFonts w:ascii="Tahoma" w:hAnsi="Tahoma"/>
          <w:b/>
          <w:color w:val="595959" w:themeColor="text1" w:themeTint="A6"/>
          <w:sz w:val="19"/>
          <w:szCs w:val="22"/>
        </w:rPr>
        <w:t xml:space="preserve">Invito di Sosta - </w:t>
      </w:r>
      <w:r w:rsidRPr="00200AA6">
        <w:rPr>
          <w:rFonts w:ascii="Tahoma" w:hAnsi="Tahoma"/>
          <w:color w:val="595959" w:themeColor="text1" w:themeTint="A6"/>
          <w:sz w:val="19"/>
          <w:szCs w:val="22"/>
          <w:lang w:bidi="it-IT"/>
        </w:rPr>
        <w:t>Ingresso spettacoli: abbonamento a 5 serate € 30 / Intero € 10 / Ridotto € 8 (studenti e under 65 anni) / Altre riduzioni € 6. Promozione speciale Invito di Sosta e Altre Danze: acquistando tre biglietti, interi o ridotti, il quarto è in omaggio. Orario spettacoli h 17.</w:t>
      </w:r>
      <w:r w:rsidRPr="00200AA6">
        <w:rPr>
          <w:rFonts w:ascii="Tahoma" w:hAnsi="Tahoma"/>
          <w:b/>
          <w:color w:val="595959" w:themeColor="text1" w:themeTint="A6"/>
          <w:sz w:val="19"/>
          <w:szCs w:val="22"/>
        </w:rPr>
        <w:t xml:space="preserve"> </w:t>
      </w:r>
      <w:r w:rsidRPr="00200AA6">
        <w:rPr>
          <w:rFonts w:ascii="Tahoma" w:hAnsi="Tahoma"/>
          <w:color w:val="595959" w:themeColor="text1" w:themeTint="A6"/>
          <w:sz w:val="19"/>
          <w:szCs w:val="22"/>
        </w:rPr>
        <w:t xml:space="preserve">Masterclass + spettacolo </w:t>
      </w:r>
      <w:r w:rsidRPr="00200AA6">
        <w:rPr>
          <w:rFonts w:ascii="Tahoma" w:hAnsi="Tahoma"/>
          <w:color w:val="595959" w:themeColor="text1" w:themeTint="A6"/>
          <w:sz w:val="19"/>
          <w:szCs w:val="22"/>
          <w:lang w:bidi="it-IT"/>
        </w:rPr>
        <w:t xml:space="preserve">€ </w:t>
      </w:r>
      <w:r w:rsidRPr="00200AA6">
        <w:rPr>
          <w:rFonts w:ascii="Tahoma" w:hAnsi="Tahoma"/>
          <w:color w:val="595959" w:themeColor="text1" w:themeTint="A6"/>
          <w:sz w:val="19"/>
          <w:szCs w:val="22"/>
        </w:rPr>
        <w:t>6.</w:t>
      </w:r>
      <w:bookmarkStart w:id="0" w:name="_GoBack"/>
      <w:bookmarkEnd w:id="0"/>
    </w:p>
    <w:p w:rsidR="001B6C77" w:rsidRPr="00200AA6" w:rsidRDefault="00200AA6" w:rsidP="002E0C24">
      <w:pPr>
        <w:spacing w:after="0"/>
        <w:jc w:val="both"/>
        <w:rPr>
          <w:rFonts w:ascii="Tahoma" w:hAnsi="Tahoma"/>
          <w:b/>
          <w:color w:val="595959" w:themeColor="text1" w:themeTint="A6"/>
          <w:sz w:val="19"/>
          <w:szCs w:val="22"/>
        </w:rPr>
      </w:pPr>
      <w:r w:rsidRPr="00200AA6">
        <w:rPr>
          <w:rFonts w:ascii="Tahoma" w:hAnsi="Tahoma"/>
          <w:b/>
          <w:color w:val="595959" w:themeColor="text1" w:themeTint="A6"/>
          <w:sz w:val="19"/>
          <w:szCs w:val="22"/>
        </w:rPr>
        <w:t>Associazione Sosta Palmizi</w:t>
      </w:r>
      <w:r w:rsidRPr="00200AA6">
        <w:rPr>
          <w:rFonts w:ascii="Tahoma" w:hAnsi="Tahoma"/>
          <w:color w:val="595959" w:themeColor="text1" w:themeTint="A6"/>
          <w:sz w:val="19"/>
          <w:szCs w:val="22"/>
        </w:rPr>
        <w:t xml:space="preserve"> Tel: 0575 630678 / cell. 393 9913550 | email: info@sostapalmizi.it  </w:t>
      </w:r>
      <w:r w:rsidRPr="00200AA6">
        <w:rPr>
          <w:rFonts w:ascii="Tahoma" w:hAnsi="Tahoma"/>
          <w:b/>
          <w:color w:val="595959" w:themeColor="text1" w:themeTint="A6"/>
          <w:sz w:val="19"/>
          <w:szCs w:val="22"/>
        </w:rPr>
        <w:t>www.sostapalmizi.it</w:t>
      </w:r>
    </w:p>
    <w:p w:rsidR="005816FA" w:rsidRPr="00200AA6" w:rsidRDefault="00200AA6" w:rsidP="00200AA6">
      <w:pPr>
        <w:spacing w:after="0"/>
        <w:jc w:val="center"/>
        <w:rPr>
          <w:rFonts w:asciiTheme="minorHAnsi" w:hAnsiTheme="minorHAnsi"/>
          <w:i/>
          <w:color w:val="404040" w:themeColor="text1" w:themeTint="BF"/>
          <w:sz w:val="20"/>
          <w:szCs w:val="22"/>
        </w:rPr>
      </w:pPr>
      <w:r>
        <w:rPr>
          <w:rFonts w:asciiTheme="minorHAnsi" w:hAnsiTheme="minorHAnsi"/>
          <w:i/>
          <w:noProof/>
          <w:color w:val="404040" w:themeColor="text1" w:themeTint="BF"/>
          <w:sz w:val="20"/>
          <w:szCs w:val="22"/>
          <w:lang w:eastAsia="it-IT"/>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185420</wp:posOffset>
            </wp:positionV>
            <wp:extent cx="4321810" cy="721360"/>
            <wp:effectExtent l="25400" t="0" r="0" b="0"/>
            <wp:wrapSquare wrapText="bothSides"/>
            <wp:docPr id="2" name="" descr="loghiinv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invito.png"/>
                    <pic:cNvPicPr/>
                  </pic:nvPicPr>
                  <pic:blipFill>
                    <a:blip r:embed="rId7"/>
                    <a:stretch>
                      <a:fillRect/>
                    </a:stretch>
                  </pic:blipFill>
                  <pic:spPr>
                    <a:xfrm>
                      <a:off x="0" y="0"/>
                      <a:ext cx="4321810" cy="721360"/>
                    </a:xfrm>
                    <a:prstGeom prst="rect">
                      <a:avLst/>
                    </a:prstGeom>
                  </pic:spPr>
                </pic:pic>
              </a:graphicData>
            </a:graphic>
          </wp:anchor>
        </w:drawing>
      </w:r>
    </w:p>
    <w:sectPr w:rsidR="005816FA" w:rsidRPr="00200AA6" w:rsidSect="006E249F">
      <w:pgSz w:w="11900" w:h="16840"/>
      <w:pgMar w:top="851" w:right="1134" w:bottom="993" w:left="1134" w:header="709" w:footer="709"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784D" w:rsidRDefault="00FE784D">
      <w:pPr>
        <w:spacing w:after="0"/>
      </w:pPr>
      <w:r>
        <w:separator/>
      </w:r>
    </w:p>
  </w:endnote>
  <w:endnote w:type="continuationSeparator" w:id="1">
    <w:p w:rsidR="00FE784D" w:rsidRDefault="00FE78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784D" w:rsidRDefault="00FE784D">
      <w:pPr>
        <w:spacing w:after="0"/>
      </w:pPr>
      <w:r>
        <w:separator/>
      </w:r>
    </w:p>
  </w:footnote>
  <w:footnote w:type="continuationSeparator" w:id="1">
    <w:p w:rsidR="00FE784D" w:rsidRDefault="00FE784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297EF1"/>
    <w:rsid w:val="00003561"/>
    <w:rsid w:val="00003564"/>
    <w:rsid w:val="0001413B"/>
    <w:rsid w:val="00020F78"/>
    <w:rsid w:val="00042DC7"/>
    <w:rsid w:val="00045F05"/>
    <w:rsid w:val="000522C3"/>
    <w:rsid w:val="000607F2"/>
    <w:rsid w:val="00066F51"/>
    <w:rsid w:val="00074597"/>
    <w:rsid w:val="000825DB"/>
    <w:rsid w:val="00082B5D"/>
    <w:rsid w:val="00096187"/>
    <w:rsid w:val="00096706"/>
    <w:rsid w:val="000A3E7F"/>
    <w:rsid w:val="000B2576"/>
    <w:rsid w:val="000B4FD8"/>
    <w:rsid w:val="000C29FD"/>
    <w:rsid w:val="000E0406"/>
    <w:rsid w:val="000E6E70"/>
    <w:rsid w:val="0010135B"/>
    <w:rsid w:val="00135379"/>
    <w:rsid w:val="00161EEF"/>
    <w:rsid w:val="00164A09"/>
    <w:rsid w:val="00174D1E"/>
    <w:rsid w:val="00181FE1"/>
    <w:rsid w:val="001827C5"/>
    <w:rsid w:val="00183B9C"/>
    <w:rsid w:val="001842B2"/>
    <w:rsid w:val="00184D9C"/>
    <w:rsid w:val="001A26CA"/>
    <w:rsid w:val="001A5548"/>
    <w:rsid w:val="001B6C77"/>
    <w:rsid w:val="001E19BA"/>
    <w:rsid w:val="001F4D21"/>
    <w:rsid w:val="00200AA6"/>
    <w:rsid w:val="002021DF"/>
    <w:rsid w:val="00203AF4"/>
    <w:rsid w:val="002050AF"/>
    <w:rsid w:val="00226F71"/>
    <w:rsid w:val="00232B47"/>
    <w:rsid w:val="00235D08"/>
    <w:rsid w:val="0024674A"/>
    <w:rsid w:val="00256547"/>
    <w:rsid w:val="0026112D"/>
    <w:rsid w:val="00263E51"/>
    <w:rsid w:val="00270EC5"/>
    <w:rsid w:val="002920A5"/>
    <w:rsid w:val="002940BF"/>
    <w:rsid w:val="00297EF1"/>
    <w:rsid w:val="002A3FAC"/>
    <w:rsid w:val="002B021E"/>
    <w:rsid w:val="002B473C"/>
    <w:rsid w:val="002C00D2"/>
    <w:rsid w:val="002C4D4D"/>
    <w:rsid w:val="002C641E"/>
    <w:rsid w:val="002E043A"/>
    <w:rsid w:val="002E0C24"/>
    <w:rsid w:val="002F7443"/>
    <w:rsid w:val="00300155"/>
    <w:rsid w:val="00305C95"/>
    <w:rsid w:val="0030631B"/>
    <w:rsid w:val="003174BE"/>
    <w:rsid w:val="003178C4"/>
    <w:rsid w:val="00324FAB"/>
    <w:rsid w:val="00364FC8"/>
    <w:rsid w:val="00372734"/>
    <w:rsid w:val="00374A02"/>
    <w:rsid w:val="003817DD"/>
    <w:rsid w:val="00382000"/>
    <w:rsid w:val="003844FA"/>
    <w:rsid w:val="00392915"/>
    <w:rsid w:val="003A098C"/>
    <w:rsid w:val="003A260F"/>
    <w:rsid w:val="003B569B"/>
    <w:rsid w:val="003C36EA"/>
    <w:rsid w:val="003D28F8"/>
    <w:rsid w:val="003D34D7"/>
    <w:rsid w:val="003E233C"/>
    <w:rsid w:val="004129E8"/>
    <w:rsid w:val="00420DEB"/>
    <w:rsid w:val="00430BBF"/>
    <w:rsid w:val="00435C78"/>
    <w:rsid w:val="0044712E"/>
    <w:rsid w:val="00454E79"/>
    <w:rsid w:val="00462011"/>
    <w:rsid w:val="00472DFE"/>
    <w:rsid w:val="00486231"/>
    <w:rsid w:val="0049173B"/>
    <w:rsid w:val="004A19CF"/>
    <w:rsid w:val="004A3622"/>
    <w:rsid w:val="004A52C7"/>
    <w:rsid w:val="004A5655"/>
    <w:rsid w:val="004B425E"/>
    <w:rsid w:val="004C287D"/>
    <w:rsid w:val="004C3025"/>
    <w:rsid w:val="004D6406"/>
    <w:rsid w:val="004F0AF4"/>
    <w:rsid w:val="005010A8"/>
    <w:rsid w:val="00515C72"/>
    <w:rsid w:val="00527598"/>
    <w:rsid w:val="00535256"/>
    <w:rsid w:val="005571DA"/>
    <w:rsid w:val="005600EC"/>
    <w:rsid w:val="005607F5"/>
    <w:rsid w:val="005618F8"/>
    <w:rsid w:val="00563154"/>
    <w:rsid w:val="005634E8"/>
    <w:rsid w:val="00567353"/>
    <w:rsid w:val="005816FA"/>
    <w:rsid w:val="0058292B"/>
    <w:rsid w:val="00586CEE"/>
    <w:rsid w:val="005A4CBA"/>
    <w:rsid w:val="005B474D"/>
    <w:rsid w:val="005B5792"/>
    <w:rsid w:val="005D24EA"/>
    <w:rsid w:val="005D62BF"/>
    <w:rsid w:val="00623740"/>
    <w:rsid w:val="006473B1"/>
    <w:rsid w:val="006625D2"/>
    <w:rsid w:val="00663529"/>
    <w:rsid w:val="00663D42"/>
    <w:rsid w:val="00695930"/>
    <w:rsid w:val="006A352D"/>
    <w:rsid w:val="006D386C"/>
    <w:rsid w:val="006D5C2B"/>
    <w:rsid w:val="006E02D1"/>
    <w:rsid w:val="006E249F"/>
    <w:rsid w:val="006E3B9B"/>
    <w:rsid w:val="007026A0"/>
    <w:rsid w:val="00703CA8"/>
    <w:rsid w:val="00706317"/>
    <w:rsid w:val="00706495"/>
    <w:rsid w:val="007128EF"/>
    <w:rsid w:val="0072661B"/>
    <w:rsid w:val="00734D22"/>
    <w:rsid w:val="007458F5"/>
    <w:rsid w:val="00745F77"/>
    <w:rsid w:val="00746CDD"/>
    <w:rsid w:val="00747AE8"/>
    <w:rsid w:val="00752074"/>
    <w:rsid w:val="007563F2"/>
    <w:rsid w:val="00761FDD"/>
    <w:rsid w:val="007621FF"/>
    <w:rsid w:val="0077422E"/>
    <w:rsid w:val="00780D8D"/>
    <w:rsid w:val="00781884"/>
    <w:rsid w:val="007820AC"/>
    <w:rsid w:val="007B133C"/>
    <w:rsid w:val="007B20B7"/>
    <w:rsid w:val="007B625B"/>
    <w:rsid w:val="007C3B5C"/>
    <w:rsid w:val="007D3AD4"/>
    <w:rsid w:val="007D4697"/>
    <w:rsid w:val="007D482C"/>
    <w:rsid w:val="007D4A0F"/>
    <w:rsid w:val="007F7427"/>
    <w:rsid w:val="008048A5"/>
    <w:rsid w:val="008214E6"/>
    <w:rsid w:val="00840A4C"/>
    <w:rsid w:val="0084424F"/>
    <w:rsid w:val="008712B6"/>
    <w:rsid w:val="008841C1"/>
    <w:rsid w:val="00890047"/>
    <w:rsid w:val="008B1AF4"/>
    <w:rsid w:val="008B4BA0"/>
    <w:rsid w:val="008C2151"/>
    <w:rsid w:val="008D5899"/>
    <w:rsid w:val="008E7F76"/>
    <w:rsid w:val="008F2C9A"/>
    <w:rsid w:val="009110F6"/>
    <w:rsid w:val="009314E7"/>
    <w:rsid w:val="00957D14"/>
    <w:rsid w:val="00961EAB"/>
    <w:rsid w:val="0097645B"/>
    <w:rsid w:val="009B123E"/>
    <w:rsid w:val="009B7982"/>
    <w:rsid w:val="009E25A7"/>
    <w:rsid w:val="009E66B6"/>
    <w:rsid w:val="00A0251F"/>
    <w:rsid w:val="00A02AD6"/>
    <w:rsid w:val="00A0526B"/>
    <w:rsid w:val="00A12A6E"/>
    <w:rsid w:val="00A30833"/>
    <w:rsid w:val="00A32761"/>
    <w:rsid w:val="00A35089"/>
    <w:rsid w:val="00A40D1C"/>
    <w:rsid w:val="00A45C0A"/>
    <w:rsid w:val="00A5279E"/>
    <w:rsid w:val="00A61256"/>
    <w:rsid w:val="00A65CDC"/>
    <w:rsid w:val="00A80181"/>
    <w:rsid w:val="00A85743"/>
    <w:rsid w:val="00A928D5"/>
    <w:rsid w:val="00A9467D"/>
    <w:rsid w:val="00AA0915"/>
    <w:rsid w:val="00AA5F77"/>
    <w:rsid w:val="00AA6CE9"/>
    <w:rsid w:val="00AC5DAA"/>
    <w:rsid w:val="00AC7C4C"/>
    <w:rsid w:val="00AD0314"/>
    <w:rsid w:val="00AD424B"/>
    <w:rsid w:val="00AD652D"/>
    <w:rsid w:val="00AF44E4"/>
    <w:rsid w:val="00B161F1"/>
    <w:rsid w:val="00B21A57"/>
    <w:rsid w:val="00B27179"/>
    <w:rsid w:val="00B31BC5"/>
    <w:rsid w:val="00B3218E"/>
    <w:rsid w:val="00B33E7E"/>
    <w:rsid w:val="00B35E90"/>
    <w:rsid w:val="00B45187"/>
    <w:rsid w:val="00B700A8"/>
    <w:rsid w:val="00B76362"/>
    <w:rsid w:val="00BA5CDC"/>
    <w:rsid w:val="00BC4F0D"/>
    <w:rsid w:val="00BC7DDA"/>
    <w:rsid w:val="00BD56AD"/>
    <w:rsid w:val="00BD7C46"/>
    <w:rsid w:val="00BF3F69"/>
    <w:rsid w:val="00BF45C3"/>
    <w:rsid w:val="00BF773F"/>
    <w:rsid w:val="00C21989"/>
    <w:rsid w:val="00C37940"/>
    <w:rsid w:val="00C440B0"/>
    <w:rsid w:val="00C5011A"/>
    <w:rsid w:val="00C51EC1"/>
    <w:rsid w:val="00C54D4B"/>
    <w:rsid w:val="00C60B43"/>
    <w:rsid w:val="00C721A2"/>
    <w:rsid w:val="00C74B04"/>
    <w:rsid w:val="00C774FE"/>
    <w:rsid w:val="00C920D4"/>
    <w:rsid w:val="00C95C40"/>
    <w:rsid w:val="00C97C6B"/>
    <w:rsid w:val="00CC0830"/>
    <w:rsid w:val="00CC605D"/>
    <w:rsid w:val="00CE23FC"/>
    <w:rsid w:val="00CE27E4"/>
    <w:rsid w:val="00CE301C"/>
    <w:rsid w:val="00CF1848"/>
    <w:rsid w:val="00CF619F"/>
    <w:rsid w:val="00D12A1B"/>
    <w:rsid w:val="00D139DE"/>
    <w:rsid w:val="00D15038"/>
    <w:rsid w:val="00D16887"/>
    <w:rsid w:val="00D245B5"/>
    <w:rsid w:val="00D548A1"/>
    <w:rsid w:val="00D642EF"/>
    <w:rsid w:val="00D82317"/>
    <w:rsid w:val="00D97500"/>
    <w:rsid w:val="00DA516A"/>
    <w:rsid w:val="00DA78AB"/>
    <w:rsid w:val="00DB1825"/>
    <w:rsid w:val="00DB2C40"/>
    <w:rsid w:val="00DB51D5"/>
    <w:rsid w:val="00DD22AE"/>
    <w:rsid w:val="00DD4137"/>
    <w:rsid w:val="00DD5CBF"/>
    <w:rsid w:val="00DE181D"/>
    <w:rsid w:val="00DE266D"/>
    <w:rsid w:val="00DF2A21"/>
    <w:rsid w:val="00E46B04"/>
    <w:rsid w:val="00E50F76"/>
    <w:rsid w:val="00E66993"/>
    <w:rsid w:val="00E7239E"/>
    <w:rsid w:val="00E86496"/>
    <w:rsid w:val="00E90C9D"/>
    <w:rsid w:val="00E97556"/>
    <w:rsid w:val="00EA21C6"/>
    <w:rsid w:val="00EA47EE"/>
    <w:rsid w:val="00EB5E96"/>
    <w:rsid w:val="00EC329A"/>
    <w:rsid w:val="00EC5C7B"/>
    <w:rsid w:val="00EC79C3"/>
    <w:rsid w:val="00EE7007"/>
    <w:rsid w:val="00EE7E43"/>
    <w:rsid w:val="00F06FA1"/>
    <w:rsid w:val="00F07A83"/>
    <w:rsid w:val="00F130A9"/>
    <w:rsid w:val="00F35A16"/>
    <w:rsid w:val="00F43ACC"/>
    <w:rsid w:val="00F51B93"/>
    <w:rsid w:val="00F554CA"/>
    <w:rsid w:val="00F62AB0"/>
    <w:rsid w:val="00F73618"/>
    <w:rsid w:val="00F749B2"/>
    <w:rsid w:val="00FC440C"/>
    <w:rsid w:val="00FD5101"/>
    <w:rsid w:val="00FE784D"/>
    <w:rsid w:val="00FF1F5D"/>
    <w:rsid w:val="00FF2BAA"/>
  </w:rsids>
  <m:mathPr>
    <m:mathFont m:val="Century Schoolbook"/>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e">
    <w:name w:val="Normal"/>
    <w:qFormat/>
    <w:rsid w:val="00297EF1"/>
    <w:rPr>
      <w:rFonts w:ascii="Century Gothic" w:eastAsia="Cambria" w:hAnsi="Century Gothic" w:cs="Times New Roman"/>
      <w:color w:val="151515"/>
      <w:sz w:val="16"/>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uiPriority w:val="99"/>
    <w:rsid w:val="00297EF1"/>
    <w:rPr>
      <w:color w:val="0000FF"/>
      <w:u w:val="single"/>
    </w:rPr>
  </w:style>
  <w:style w:type="paragraph" w:styleId="Nessunaspaziatura">
    <w:name w:val="No Spacing"/>
    <w:uiPriority w:val="1"/>
    <w:qFormat/>
    <w:rsid w:val="00297EF1"/>
    <w:pPr>
      <w:spacing w:after="0"/>
    </w:pPr>
    <w:rPr>
      <w:rFonts w:ascii="Century Gothic" w:eastAsia="Cambria" w:hAnsi="Century Gothic" w:cs="Times New Roman"/>
      <w:color w:val="151515"/>
      <w:sz w:val="16"/>
    </w:rPr>
  </w:style>
  <w:style w:type="paragraph" w:styleId="Intestazione">
    <w:name w:val="header"/>
    <w:basedOn w:val="Normale"/>
    <w:link w:val="IntestazioneCarattere"/>
    <w:rsid w:val="004B425E"/>
    <w:pPr>
      <w:tabs>
        <w:tab w:val="center" w:pos="4153"/>
        <w:tab w:val="right" w:pos="8306"/>
      </w:tabs>
      <w:spacing w:after="0"/>
    </w:pPr>
    <w:rPr>
      <w:rFonts w:ascii="Times" w:eastAsia="Times New Roman" w:hAnsi="Times"/>
      <w:color w:val="auto"/>
      <w:sz w:val="24"/>
      <w:szCs w:val="20"/>
      <w:lang w:eastAsia="it-IT"/>
    </w:rPr>
  </w:style>
  <w:style w:type="character" w:customStyle="1" w:styleId="IntestazioneCarattere">
    <w:name w:val="Intestazione Carattere"/>
    <w:basedOn w:val="Caratterepredefinitoparagrafo"/>
    <w:link w:val="Intestazione"/>
    <w:rsid w:val="004B425E"/>
    <w:rPr>
      <w:rFonts w:ascii="Times" w:eastAsia="Times New Roman" w:hAnsi="Times" w:cs="Times New Roman"/>
      <w:szCs w:val="20"/>
      <w:lang w:eastAsia="it-IT"/>
    </w:rPr>
  </w:style>
  <w:style w:type="paragraph" w:styleId="Pidipagina">
    <w:name w:val="footer"/>
    <w:basedOn w:val="Normale"/>
    <w:link w:val="PidipaginaCarattere"/>
    <w:rsid w:val="00C51EC1"/>
    <w:pPr>
      <w:tabs>
        <w:tab w:val="center" w:pos="4819"/>
        <w:tab w:val="right" w:pos="9638"/>
      </w:tabs>
      <w:spacing w:after="0"/>
    </w:pPr>
  </w:style>
  <w:style w:type="character" w:customStyle="1" w:styleId="PidipaginaCarattere">
    <w:name w:val="Piè di pagina Carattere"/>
    <w:basedOn w:val="Caratterepredefinitoparagrafo"/>
    <w:link w:val="Pidipagina"/>
    <w:rsid w:val="00C51EC1"/>
    <w:rPr>
      <w:rFonts w:ascii="Century Gothic" w:eastAsia="Cambria" w:hAnsi="Century Gothic" w:cs="Times New Roman"/>
      <w:color w:val="151515"/>
      <w:sz w:val="16"/>
    </w:rPr>
  </w:style>
  <w:style w:type="character" w:styleId="Collegamentovisitato">
    <w:name w:val="FollowedHyperlink"/>
    <w:basedOn w:val="Caratterepredefinitoparagrafo"/>
    <w:rsid w:val="00C51EC1"/>
    <w:rPr>
      <w:color w:val="800080" w:themeColor="followedHyperlink"/>
      <w:u w:val="single"/>
    </w:rPr>
  </w:style>
  <w:style w:type="paragraph" w:styleId="Testofumetto">
    <w:name w:val="Balloon Text"/>
    <w:basedOn w:val="Normale"/>
    <w:link w:val="TestofumettoCarattere"/>
    <w:rsid w:val="00A32761"/>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A32761"/>
    <w:rPr>
      <w:rFonts w:ascii="Lucida Grande" w:eastAsia="Cambria" w:hAnsi="Lucida Grande" w:cs="Lucida Grande"/>
      <w:color w:val="151515"/>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566712">
      <w:bodyDiv w:val="1"/>
      <w:marLeft w:val="0"/>
      <w:marRight w:val="0"/>
      <w:marTop w:val="0"/>
      <w:marBottom w:val="0"/>
      <w:divBdr>
        <w:top w:val="none" w:sz="0" w:space="0" w:color="auto"/>
        <w:left w:val="none" w:sz="0" w:space="0" w:color="auto"/>
        <w:bottom w:val="none" w:sz="0" w:space="0" w:color="auto"/>
        <w:right w:val="none" w:sz="0" w:space="0" w:color="auto"/>
      </w:divBdr>
    </w:div>
    <w:div w:id="781071754">
      <w:bodyDiv w:val="1"/>
      <w:marLeft w:val="0"/>
      <w:marRight w:val="0"/>
      <w:marTop w:val="0"/>
      <w:marBottom w:val="0"/>
      <w:divBdr>
        <w:top w:val="none" w:sz="0" w:space="0" w:color="auto"/>
        <w:left w:val="none" w:sz="0" w:space="0" w:color="auto"/>
        <w:bottom w:val="none" w:sz="0" w:space="0" w:color="auto"/>
        <w:right w:val="none" w:sz="0" w:space="0" w:color="auto"/>
      </w:divBdr>
      <w:divsChild>
        <w:div w:id="382144167">
          <w:marLeft w:val="0"/>
          <w:marRight w:val="0"/>
          <w:marTop w:val="0"/>
          <w:marBottom w:val="0"/>
          <w:divBdr>
            <w:top w:val="none" w:sz="0" w:space="0" w:color="auto"/>
            <w:left w:val="none" w:sz="0" w:space="0" w:color="auto"/>
            <w:bottom w:val="none" w:sz="0" w:space="0" w:color="auto"/>
            <w:right w:val="none" w:sz="0" w:space="0" w:color="auto"/>
          </w:divBdr>
          <w:divsChild>
            <w:div w:id="744763599">
              <w:marLeft w:val="0"/>
              <w:marRight w:val="0"/>
              <w:marTop w:val="0"/>
              <w:marBottom w:val="0"/>
              <w:divBdr>
                <w:top w:val="none" w:sz="0" w:space="0" w:color="auto"/>
                <w:left w:val="none" w:sz="0" w:space="0" w:color="auto"/>
                <w:bottom w:val="none" w:sz="0" w:space="0" w:color="auto"/>
                <w:right w:val="none" w:sz="0" w:space="0" w:color="auto"/>
              </w:divBdr>
              <w:divsChild>
                <w:div w:id="1584797562">
                  <w:marLeft w:val="0"/>
                  <w:marRight w:val="0"/>
                  <w:marTop w:val="0"/>
                  <w:marBottom w:val="0"/>
                  <w:divBdr>
                    <w:top w:val="none" w:sz="0" w:space="0" w:color="auto"/>
                    <w:left w:val="none" w:sz="0" w:space="0" w:color="auto"/>
                    <w:bottom w:val="none" w:sz="0" w:space="0" w:color="auto"/>
                    <w:right w:val="none" w:sz="0" w:space="0" w:color="auto"/>
                  </w:divBdr>
                  <w:divsChild>
                    <w:div w:id="1209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7689">
      <w:bodyDiv w:val="1"/>
      <w:marLeft w:val="0"/>
      <w:marRight w:val="0"/>
      <w:marTop w:val="0"/>
      <w:marBottom w:val="0"/>
      <w:divBdr>
        <w:top w:val="none" w:sz="0" w:space="0" w:color="auto"/>
        <w:left w:val="none" w:sz="0" w:space="0" w:color="auto"/>
        <w:bottom w:val="none" w:sz="0" w:space="0" w:color="auto"/>
        <w:right w:val="none" w:sz="0" w:space="0" w:color="auto"/>
      </w:divBdr>
      <w:divsChild>
        <w:div w:id="1436438962">
          <w:marLeft w:val="0"/>
          <w:marRight w:val="0"/>
          <w:marTop w:val="0"/>
          <w:marBottom w:val="0"/>
          <w:divBdr>
            <w:top w:val="none" w:sz="0" w:space="0" w:color="auto"/>
            <w:left w:val="none" w:sz="0" w:space="0" w:color="auto"/>
            <w:bottom w:val="none" w:sz="0" w:space="0" w:color="auto"/>
            <w:right w:val="none" w:sz="0" w:space="0" w:color="auto"/>
          </w:divBdr>
          <w:divsChild>
            <w:div w:id="1890219705">
              <w:marLeft w:val="0"/>
              <w:marRight w:val="0"/>
              <w:marTop w:val="0"/>
              <w:marBottom w:val="0"/>
              <w:divBdr>
                <w:top w:val="none" w:sz="0" w:space="0" w:color="auto"/>
                <w:left w:val="none" w:sz="0" w:space="0" w:color="auto"/>
                <w:bottom w:val="none" w:sz="0" w:space="0" w:color="auto"/>
                <w:right w:val="none" w:sz="0" w:space="0" w:color="auto"/>
              </w:divBdr>
              <w:divsChild>
                <w:div w:id="1092747504">
                  <w:marLeft w:val="0"/>
                  <w:marRight w:val="0"/>
                  <w:marTop w:val="0"/>
                  <w:marBottom w:val="0"/>
                  <w:divBdr>
                    <w:top w:val="none" w:sz="0" w:space="0" w:color="auto"/>
                    <w:left w:val="none" w:sz="0" w:space="0" w:color="auto"/>
                    <w:bottom w:val="none" w:sz="0" w:space="0" w:color="auto"/>
                    <w:right w:val="none" w:sz="0" w:space="0" w:color="auto"/>
                  </w:divBdr>
                  <w:divsChild>
                    <w:div w:id="16317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346">
      <w:bodyDiv w:val="1"/>
      <w:marLeft w:val="0"/>
      <w:marRight w:val="0"/>
      <w:marTop w:val="0"/>
      <w:marBottom w:val="0"/>
      <w:divBdr>
        <w:top w:val="none" w:sz="0" w:space="0" w:color="auto"/>
        <w:left w:val="none" w:sz="0" w:space="0" w:color="auto"/>
        <w:bottom w:val="none" w:sz="0" w:space="0" w:color="auto"/>
        <w:right w:val="none" w:sz="0" w:space="0" w:color="auto"/>
      </w:divBdr>
      <w:divsChild>
        <w:div w:id="397678028">
          <w:marLeft w:val="0"/>
          <w:marRight w:val="0"/>
          <w:marTop w:val="0"/>
          <w:marBottom w:val="0"/>
          <w:divBdr>
            <w:top w:val="none" w:sz="0" w:space="0" w:color="auto"/>
            <w:left w:val="none" w:sz="0" w:space="0" w:color="auto"/>
            <w:bottom w:val="none" w:sz="0" w:space="0" w:color="auto"/>
            <w:right w:val="none" w:sz="0" w:space="0" w:color="auto"/>
          </w:divBdr>
          <w:divsChild>
            <w:div w:id="617953254">
              <w:marLeft w:val="0"/>
              <w:marRight w:val="0"/>
              <w:marTop w:val="0"/>
              <w:marBottom w:val="0"/>
              <w:divBdr>
                <w:top w:val="none" w:sz="0" w:space="0" w:color="auto"/>
                <w:left w:val="none" w:sz="0" w:space="0" w:color="auto"/>
                <w:bottom w:val="none" w:sz="0" w:space="0" w:color="auto"/>
                <w:right w:val="none" w:sz="0" w:space="0" w:color="auto"/>
              </w:divBdr>
              <w:divsChild>
                <w:div w:id="971642425">
                  <w:marLeft w:val="0"/>
                  <w:marRight w:val="0"/>
                  <w:marTop w:val="0"/>
                  <w:marBottom w:val="0"/>
                  <w:divBdr>
                    <w:top w:val="none" w:sz="0" w:space="0" w:color="auto"/>
                    <w:left w:val="none" w:sz="0" w:space="0" w:color="auto"/>
                    <w:bottom w:val="none" w:sz="0" w:space="0" w:color="auto"/>
                    <w:right w:val="none" w:sz="0" w:space="0" w:color="auto"/>
                  </w:divBdr>
                  <w:divsChild>
                    <w:div w:id="1678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2398">
      <w:bodyDiv w:val="1"/>
      <w:marLeft w:val="0"/>
      <w:marRight w:val="0"/>
      <w:marTop w:val="0"/>
      <w:marBottom w:val="0"/>
      <w:divBdr>
        <w:top w:val="none" w:sz="0" w:space="0" w:color="auto"/>
        <w:left w:val="none" w:sz="0" w:space="0" w:color="auto"/>
        <w:bottom w:val="none" w:sz="0" w:space="0" w:color="auto"/>
        <w:right w:val="none" w:sz="0" w:space="0" w:color="auto"/>
      </w:divBdr>
      <w:divsChild>
        <w:div w:id="124977227">
          <w:marLeft w:val="0"/>
          <w:marRight w:val="0"/>
          <w:marTop w:val="0"/>
          <w:marBottom w:val="0"/>
          <w:divBdr>
            <w:top w:val="none" w:sz="0" w:space="0" w:color="auto"/>
            <w:left w:val="none" w:sz="0" w:space="0" w:color="auto"/>
            <w:bottom w:val="none" w:sz="0" w:space="0" w:color="auto"/>
            <w:right w:val="none" w:sz="0" w:space="0" w:color="auto"/>
          </w:divBdr>
          <w:divsChild>
            <w:div w:id="1670674587">
              <w:marLeft w:val="0"/>
              <w:marRight w:val="0"/>
              <w:marTop w:val="0"/>
              <w:marBottom w:val="0"/>
              <w:divBdr>
                <w:top w:val="none" w:sz="0" w:space="0" w:color="auto"/>
                <w:left w:val="none" w:sz="0" w:space="0" w:color="auto"/>
                <w:bottom w:val="none" w:sz="0" w:space="0" w:color="auto"/>
                <w:right w:val="none" w:sz="0" w:space="0" w:color="auto"/>
              </w:divBdr>
              <w:divsChild>
                <w:div w:id="1961841549">
                  <w:marLeft w:val="0"/>
                  <w:marRight w:val="0"/>
                  <w:marTop w:val="0"/>
                  <w:marBottom w:val="0"/>
                  <w:divBdr>
                    <w:top w:val="none" w:sz="0" w:space="0" w:color="auto"/>
                    <w:left w:val="none" w:sz="0" w:space="0" w:color="auto"/>
                    <w:bottom w:val="none" w:sz="0" w:space="0" w:color="auto"/>
                    <w:right w:val="none" w:sz="0" w:space="0" w:color="auto"/>
                  </w:divBdr>
                  <w:divsChild>
                    <w:div w:id="23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5004">
      <w:bodyDiv w:val="1"/>
      <w:marLeft w:val="0"/>
      <w:marRight w:val="0"/>
      <w:marTop w:val="0"/>
      <w:marBottom w:val="0"/>
      <w:divBdr>
        <w:top w:val="none" w:sz="0" w:space="0" w:color="auto"/>
        <w:left w:val="none" w:sz="0" w:space="0" w:color="auto"/>
        <w:bottom w:val="none" w:sz="0" w:space="0" w:color="auto"/>
        <w:right w:val="none" w:sz="0" w:space="0" w:color="auto"/>
      </w:divBdr>
    </w:div>
    <w:div w:id="1196769927">
      <w:bodyDiv w:val="1"/>
      <w:marLeft w:val="0"/>
      <w:marRight w:val="0"/>
      <w:marTop w:val="0"/>
      <w:marBottom w:val="0"/>
      <w:divBdr>
        <w:top w:val="none" w:sz="0" w:space="0" w:color="auto"/>
        <w:left w:val="none" w:sz="0" w:space="0" w:color="auto"/>
        <w:bottom w:val="none" w:sz="0" w:space="0" w:color="auto"/>
        <w:right w:val="none" w:sz="0" w:space="0" w:color="auto"/>
      </w:divBdr>
      <w:divsChild>
        <w:div w:id="442574469">
          <w:marLeft w:val="0"/>
          <w:marRight w:val="0"/>
          <w:marTop w:val="0"/>
          <w:marBottom w:val="0"/>
          <w:divBdr>
            <w:top w:val="none" w:sz="0" w:space="0" w:color="auto"/>
            <w:left w:val="none" w:sz="0" w:space="0" w:color="auto"/>
            <w:bottom w:val="none" w:sz="0" w:space="0" w:color="auto"/>
            <w:right w:val="none" w:sz="0" w:space="0" w:color="auto"/>
          </w:divBdr>
          <w:divsChild>
            <w:div w:id="1021709147">
              <w:marLeft w:val="0"/>
              <w:marRight w:val="0"/>
              <w:marTop w:val="0"/>
              <w:marBottom w:val="0"/>
              <w:divBdr>
                <w:top w:val="none" w:sz="0" w:space="0" w:color="auto"/>
                <w:left w:val="none" w:sz="0" w:space="0" w:color="auto"/>
                <w:bottom w:val="none" w:sz="0" w:space="0" w:color="auto"/>
                <w:right w:val="none" w:sz="0" w:space="0" w:color="auto"/>
              </w:divBdr>
              <w:divsChild>
                <w:div w:id="1447192948">
                  <w:marLeft w:val="0"/>
                  <w:marRight w:val="0"/>
                  <w:marTop w:val="0"/>
                  <w:marBottom w:val="0"/>
                  <w:divBdr>
                    <w:top w:val="none" w:sz="0" w:space="0" w:color="auto"/>
                    <w:left w:val="none" w:sz="0" w:space="0" w:color="auto"/>
                    <w:bottom w:val="none" w:sz="0" w:space="0" w:color="auto"/>
                    <w:right w:val="none" w:sz="0" w:space="0" w:color="auto"/>
                  </w:divBdr>
                  <w:divsChild>
                    <w:div w:id="1034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9964">
      <w:bodyDiv w:val="1"/>
      <w:marLeft w:val="0"/>
      <w:marRight w:val="0"/>
      <w:marTop w:val="0"/>
      <w:marBottom w:val="0"/>
      <w:divBdr>
        <w:top w:val="none" w:sz="0" w:space="0" w:color="auto"/>
        <w:left w:val="none" w:sz="0" w:space="0" w:color="auto"/>
        <w:bottom w:val="none" w:sz="0" w:space="0" w:color="auto"/>
        <w:right w:val="none" w:sz="0" w:space="0" w:color="auto"/>
      </w:divBdr>
      <w:divsChild>
        <w:div w:id="1389524755">
          <w:marLeft w:val="0"/>
          <w:marRight w:val="0"/>
          <w:marTop w:val="0"/>
          <w:marBottom w:val="0"/>
          <w:divBdr>
            <w:top w:val="none" w:sz="0" w:space="0" w:color="auto"/>
            <w:left w:val="none" w:sz="0" w:space="0" w:color="auto"/>
            <w:bottom w:val="none" w:sz="0" w:space="0" w:color="auto"/>
            <w:right w:val="none" w:sz="0" w:space="0" w:color="auto"/>
          </w:divBdr>
          <w:divsChild>
            <w:div w:id="2080204265">
              <w:marLeft w:val="0"/>
              <w:marRight w:val="0"/>
              <w:marTop w:val="0"/>
              <w:marBottom w:val="0"/>
              <w:divBdr>
                <w:top w:val="none" w:sz="0" w:space="0" w:color="auto"/>
                <w:left w:val="none" w:sz="0" w:space="0" w:color="auto"/>
                <w:bottom w:val="none" w:sz="0" w:space="0" w:color="auto"/>
                <w:right w:val="none" w:sz="0" w:space="0" w:color="auto"/>
              </w:divBdr>
              <w:divsChild>
                <w:div w:id="915746188">
                  <w:marLeft w:val="0"/>
                  <w:marRight w:val="0"/>
                  <w:marTop w:val="0"/>
                  <w:marBottom w:val="0"/>
                  <w:divBdr>
                    <w:top w:val="none" w:sz="0" w:space="0" w:color="auto"/>
                    <w:left w:val="none" w:sz="0" w:space="0" w:color="auto"/>
                    <w:bottom w:val="none" w:sz="0" w:space="0" w:color="auto"/>
                    <w:right w:val="none" w:sz="0" w:space="0" w:color="auto"/>
                  </w:divBdr>
                  <w:divsChild>
                    <w:div w:id="6464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14283">
      <w:bodyDiv w:val="1"/>
      <w:marLeft w:val="0"/>
      <w:marRight w:val="0"/>
      <w:marTop w:val="0"/>
      <w:marBottom w:val="0"/>
      <w:divBdr>
        <w:top w:val="none" w:sz="0" w:space="0" w:color="auto"/>
        <w:left w:val="none" w:sz="0" w:space="0" w:color="auto"/>
        <w:bottom w:val="none" w:sz="0" w:space="0" w:color="auto"/>
        <w:right w:val="none" w:sz="0" w:space="0" w:color="auto"/>
      </w:divBdr>
    </w:div>
    <w:div w:id="1735011790">
      <w:bodyDiv w:val="1"/>
      <w:marLeft w:val="0"/>
      <w:marRight w:val="0"/>
      <w:marTop w:val="0"/>
      <w:marBottom w:val="0"/>
      <w:divBdr>
        <w:top w:val="none" w:sz="0" w:space="0" w:color="auto"/>
        <w:left w:val="none" w:sz="0" w:space="0" w:color="auto"/>
        <w:bottom w:val="none" w:sz="0" w:space="0" w:color="auto"/>
        <w:right w:val="none" w:sz="0" w:space="0" w:color="auto"/>
      </w:divBdr>
    </w:div>
    <w:div w:id="1758550958">
      <w:bodyDiv w:val="1"/>
      <w:marLeft w:val="0"/>
      <w:marRight w:val="0"/>
      <w:marTop w:val="0"/>
      <w:marBottom w:val="0"/>
      <w:divBdr>
        <w:top w:val="none" w:sz="0" w:space="0" w:color="auto"/>
        <w:left w:val="none" w:sz="0" w:space="0" w:color="auto"/>
        <w:bottom w:val="none" w:sz="0" w:space="0" w:color="auto"/>
        <w:right w:val="none" w:sz="0" w:space="0" w:color="auto"/>
      </w:divBdr>
      <w:divsChild>
        <w:div w:id="662314916">
          <w:marLeft w:val="0"/>
          <w:marRight w:val="0"/>
          <w:marTop w:val="0"/>
          <w:marBottom w:val="0"/>
          <w:divBdr>
            <w:top w:val="none" w:sz="0" w:space="0" w:color="auto"/>
            <w:left w:val="none" w:sz="0" w:space="0" w:color="auto"/>
            <w:bottom w:val="none" w:sz="0" w:space="0" w:color="auto"/>
            <w:right w:val="none" w:sz="0" w:space="0" w:color="auto"/>
          </w:divBdr>
          <w:divsChild>
            <w:div w:id="2136361296">
              <w:marLeft w:val="0"/>
              <w:marRight w:val="0"/>
              <w:marTop w:val="0"/>
              <w:marBottom w:val="0"/>
              <w:divBdr>
                <w:top w:val="none" w:sz="0" w:space="0" w:color="auto"/>
                <w:left w:val="none" w:sz="0" w:space="0" w:color="auto"/>
                <w:bottom w:val="none" w:sz="0" w:space="0" w:color="auto"/>
                <w:right w:val="none" w:sz="0" w:space="0" w:color="auto"/>
              </w:divBdr>
              <w:divsChild>
                <w:div w:id="1993486773">
                  <w:marLeft w:val="0"/>
                  <w:marRight w:val="0"/>
                  <w:marTop w:val="0"/>
                  <w:marBottom w:val="0"/>
                  <w:divBdr>
                    <w:top w:val="none" w:sz="0" w:space="0" w:color="auto"/>
                    <w:left w:val="none" w:sz="0" w:space="0" w:color="auto"/>
                    <w:bottom w:val="none" w:sz="0" w:space="0" w:color="auto"/>
                    <w:right w:val="none" w:sz="0" w:space="0" w:color="auto"/>
                  </w:divBdr>
                  <w:divsChild>
                    <w:div w:id="9569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6310">
      <w:bodyDiv w:val="1"/>
      <w:marLeft w:val="0"/>
      <w:marRight w:val="0"/>
      <w:marTop w:val="0"/>
      <w:marBottom w:val="0"/>
      <w:divBdr>
        <w:top w:val="none" w:sz="0" w:space="0" w:color="auto"/>
        <w:left w:val="none" w:sz="0" w:space="0" w:color="auto"/>
        <w:bottom w:val="none" w:sz="0" w:space="0" w:color="auto"/>
        <w:right w:val="none" w:sz="0" w:space="0" w:color="auto"/>
      </w:divBdr>
      <w:divsChild>
        <w:div w:id="1410073950">
          <w:marLeft w:val="0"/>
          <w:marRight w:val="0"/>
          <w:marTop w:val="0"/>
          <w:marBottom w:val="0"/>
          <w:divBdr>
            <w:top w:val="none" w:sz="0" w:space="0" w:color="auto"/>
            <w:left w:val="none" w:sz="0" w:space="0" w:color="auto"/>
            <w:bottom w:val="none" w:sz="0" w:space="0" w:color="auto"/>
            <w:right w:val="none" w:sz="0" w:space="0" w:color="auto"/>
          </w:divBdr>
          <w:divsChild>
            <w:div w:id="43264278">
              <w:marLeft w:val="0"/>
              <w:marRight w:val="0"/>
              <w:marTop w:val="0"/>
              <w:marBottom w:val="0"/>
              <w:divBdr>
                <w:top w:val="none" w:sz="0" w:space="0" w:color="auto"/>
                <w:left w:val="none" w:sz="0" w:space="0" w:color="auto"/>
                <w:bottom w:val="none" w:sz="0" w:space="0" w:color="auto"/>
                <w:right w:val="none" w:sz="0" w:space="0" w:color="auto"/>
              </w:divBdr>
              <w:divsChild>
                <w:div w:id="1514569530">
                  <w:marLeft w:val="0"/>
                  <w:marRight w:val="0"/>
                  <w:marTop w:val="0"/>
                  <w:marBottom w:val="0"/>
                  <w:divBdr>
                    <w:top w:val="none" w:sz="0" w:space="0" w:color="auto"/>
                    <w:left w:val="none" w:sz="0" w:space="0" w:color="auto"/>
                    <w:bottom w:val="none" w:sz="0" w:space="0" w:color="auto"/>
                    <w:right w:val="none" w:sz="0" w:space="0" w:color="auto"/>
                  </w:divBdr>
                  <w:divsChild>
                    <w:div w:id="16095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949">
      <w:bodyDiv w:val="1"/>
      <w:marLeft w:val="0"/>
      <w:marRight w:val="0"/>
      <w:marTop w:val="0"/>
      <w:marBottom w:val="0"/>
      <w:divBdr>
        <w:top w:val="none" w:sz="0" w:space="0" w:color="auto"/>
        <w:left w:val="none" w:sz="0" w:space="0" w:color="auto"/>
        <w:bottom w:val="none" w:sz="0" w:space="0" w:color="auto"/>
        <w:right w:val="none" w:sz="0" w:space="0" w:color="auto"/>
      </w:divBdr>
      <w:divsChild>
        <w:div w:id="375159015">
          <w:marLeft w:val="0"/>
          <w:marRight w:val="0"/>
          <w:marTop w:val="0"/>
          <w:marBottom w:val="0"/>
          <w:divBdr>
            <w:top w:val="none" w:sz="0" w:space="0" w:color="auto"/>
            <w:left w:val="none" w:sz="0" w:space="0" w:color="auto"/>
            <w:bottom w:val="none" w:sz="0" w:space="0" w:color="auto"/>
            <w:right w:val="none" w:sz="0" w:space="0" w:color="auto"/>
          </w:divBdr>
          <w:divsChild>
            <w:div w:id="2012752966">
              <w:marLeft w:val="0"/>
              <w:marRight w:val="0"/>
              <w:marTop w:val="0"/>
              <w:marBottom w:val="0"/>
              <w:divBdr>
                <w:top w:val="none" w:sz="0" w:space="0" w:color="auto"/>
                <w:left w:val="none" w:sz="0" w:space="0" w:color="auto"/>
                <w:bottom w:val="none" w:sz="0" w:space="0" w:color="auto"/>
                <w:right w:val="none" w:sz="0" w:space="0" w:color="auto"/>
              </w:divBdr>
              <w:divsChild>
                <w:div w:id="1829251205">
                  <w:marLeft w:val="0"/>
                  <w:marRight w:val="0"/>
                  <w:marTop w:val="0"/>
                  <w:marBottom w:val="0"/>
                  <w:divBdr>
                    <w:top w:val="none" w:sz="0" w:space="0" w:color="auto"/>
                    <w:left w:val="none" w:sz="0" w:space="0" w:color="auto"/>
                    <w:bottom w:val="none" w:sz="0" w:space="0" w:color="auto"/>
                    <w:right w:val="none" w:sz="0" w:space="0" w:color="auto"/>
                  </w:divBdr>
                  <w:divsChild>
                    <w:div w:id="1179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600</Words>
  <Characters>3422</Characters>
  <Application>Microsoft Word 12.0.0</Application>
  <DocSecurity>0</DocSecurity>
  <Lines>28</Lines>
  <Paragraphs>6</Paragraphs>
  <ScaleCrop>false</ScaleCrop>
  <HeadingPairs>
    <vt:vector size="2" baseType="variant">
      <vt:variant>
        <vt:lpstr>Titolo</vt:lpstr>
      </vt:variant>
      <vt:variant>
        <vt:i4>1</vt:i4>
      </vt:variant>
    </vt:vector>
  </HeadingPairs>
  <TitlesOfParts>
    <vt:vector size="1" baseType="lpstr">
      <vt:lpstr/>
    </vt:vector>
  </TitlesOfParts>
  <Company>Walt Disney corp.</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dc:creator>
  <cp:keywords/>
  <cp:lastModifiedBy>Paperinik</cp:lastModifiedBy>
  <cp:revision>35</cp:revision>
  <cp:lastPrinted>2016-10-21T13:59:00Z</cp:lastPrinted>
  <dcterms:created xsi:type="dcterms:W3CDTF">2017-09-07T13:24:00Z</dcterms:created>
  <dcterms:modified xsi:type="dcterms:W3CDTF">2017-10-25T10:19:00Z</dcterms:modified>
</cp:coreProperties>
</file>