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62AB0" w:rsidRDefault="007563F2" w:rsidP="00F51B93">
      <w:pPr>
        <w:spacing w:after="0"/>
        <w:jc w:val="center"/>
        <w:rPr>
          <w:rFonts w:asciiTheme="majorHAnsi" w:hAnsiTheme="majorHAnsi" w:cs="Tahoma"/>
          <w:color w:val="A73224"/>
          <w:sz w:val="30"/>
          <w:lang w:eastAsia="it-IT"/>
        </w:rPr>
      </w:pPr>
      <w:r>
        <w:rPr>
          <w:rFonts w:asciiTheme="majorHAnsi" w:hAnsiTheme="majorHAnsi" w:cs="Tahoma"/>
          <w:noProof/>
          <w:color w:val="A73224"/>
          <w:sz w:val="30"/>
          <w:lang w:eastAsia="it-IT"/>
        </w:rPr>
        <w:drawing>
          <wp:inline distT="0" distB="0" distL="0" distR="0">
            <wp:extent cx="5345298" cy="1144905"/>
            <wp:effectExtent l="0" t="0" r="0" b="0"/>
            <wp:docPr id="2" name="Immagine 1" descr="INVITO DI SOSTA_orizzontale nero let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ITO DI SOSTA_orizzontale nero let copia.png"/>
                    <pic:cNvPicPr/>
                  </pic:nvPicPr>
                  <pic:blipFill>
                    <a:blip r:embed="rId6"/>
                    <a:stretch>
                      <a:fillRect/>
                    </a:stretch>
                  </pic:blipFill>
                  <pic:spPr>
                    <a:xfrm>
                      <a:off x="0" y="0"/>
                      <a:ext cx="5350925" cy="1146110"/>
                    </a:xfrm>
                    <a:prstGeom prst="rect">
                      <a:avLst/>
                    </a:prstGeom>
                  </pic:spPr>
                </pic:pic>
              </a:graphicData>
            </a:graphic>
          </wp:inline>
        </w:drawing>
      </w:r>
    </w:p>
    <w:p w:rsidR="00A65CDC" w:rsidRDefault="00A65CDC" w:rsidP="00535256">
      <w:pPr>
        <w:spacing w:after="0"/>
        <w:rPr>
          <w:rFonts w:ascii="Tahoma" w:hAnsi="Tahoma" w:cs="Tahoma"/>
          <w:color w:val="365F91" w:themeColor="accent1" w:themeShade="BF"/>
          <w:sz w:val="24"/>
          <w:lang w:eastAsia="it-IT"/>
        </w:rPr>
      </w:pPr>
    </w:p>
    <w:p w:rsidR="00EC79C3" w:rsidRPr="007D4697" w:rsidRDefault="00F51B93" w:rsidP="00F51B93">
      <w:pPr>
        <w:spacing w:after="0"/>
        <w:jc w:val="center"/>
        <w:rPr>
          <w:rFonts w:ascii="Helvetica" w:hAnsi="Helvetica" w:cs="Tahoma"/>
          <w:color w:val="365F91" w:themeColor="accent1" w:themeShade="BF"/>
          <w:sz w:val="24"/>
          <w:lang w:eastAsia="it-IT"/>
        </w:rPr>
      </w:pPr>
      <w:r w:rsidRPr="007D4697">
        <w:rPr>
          <w:rFonts w:ascii="Helvetica" w:hAnsi="Helvetica" w:cs="Tahoma"/>
          <w:color w:val="365F91" w:themeColor="accent1" w:themeShade="BF"/>
          <w:sz w:val="24"/>
          <w:lang w:eastAsia="it-IT"/>
        </w:rPr>
        <w:t>L’Associazione Sosta Palmizi presenta</w:t>
      </w:r>
    </w:p>
    <w:p w:rsidR="00F51B93" w:rsidRPr="007D4697" w:rsidRDefault="00F51B93" w:rsidP="00C51EC1">
      <w:pPr>
        <w:spacing w:after="0"/>
        <w:jc w:val="center"/>
        <w:rPr>
          <w:rFonts w:ascii="Helvetica" w:hAnsi="Helvetica" w:cs="Tahoma"/>
          <w:b/>
          <w:i/>
          <w:color w:val="365F91" w:themeColor="accent1" w:themeShade="BF"/>
          <w:sz w:val="22"/>
          <w:lang w:eastAsia="it-IT"/>
        </w:rPr>
      </w:pPr>
    </w:p>
    <w:p w:rsidR="00BF3F69" w:rsidRPr="007D4697" w:rsidRDefault="00DD5CBF" w:rsidP="00C51EC1">
      <w:pPr>
        <w:spacing w:after="0"/>
        <w:jc w:val="center"/>
        <w:rPr>
          <w:rFonts w:ascii="Helvetica" w:hAnsi="Helvetica" w:cs="Tahoma"/>
          <w:b/>
          <w:color w:val="365F91" w:themeColor="accent1" w:themeShade="BF"/>
          <w:sz w:val="32"/>
          <w:lang w:eastAsia="it-IT"/>
        </w:rPr>
      </w:pPr>
      <w:r w:rsidRPr="007D4697">
        <w:rPr>
          <w:rFonts w:ascii="Helvetica" w:hAnsi="Helvetica" w:cs="Tahoma"/>
          <w:b/>
          <w:color w:val="365F91" w:themeColor="accent1" w:themeShade="BF"/>
          <w:sz w:val="32"/>
          <w:lang w:eastAsia="it-IT"/>
        </w:rPr>
        <w:t>IN</w:t>
      </w:r>
      <w:r w:rsidR="00BF3F69" w:rsidRPr="007D4697">
        <w:rPr>
          <w:rFonts w:ascii="Helvetica" w:hAnsi="Helvetica" w:cs="Tahoma"/>
          <w:b/>
          <w:color w:val="365F91" w:themeColor="accent1" w:themeShade="BF"/>
          <w:sz w:val="32"/>
          <w:lang w:eastAsia="it-IT"/>
        </w:rPr>
        <w:t>VITO DI SOSTA</w:t>
      </w:r>
    </w:p>
    <w:p w:rsidR="00DD5CBF" w:rsidRPr="001842B2" w:rsidRDefault="004A19CF" w:rsidP="001842B2">
      <w:pPr>
        <w:spacing w:after="0"/>
        <w:jc w:val="center"/>
        <w:rPr>
          <w:rFonts w:ascii="Helvetica" w:hAnsi="Helvetica" w:cs="Tahoma"/>
          <w:b/>
          <w:color w:val="365F91" w:themeColor="accent1" w:themeShade="BF"/>
          <w:sz w:val="28"/>
          <w:lang w:eastAsia="it-IT"/>
        </w:rPr>
      </w:pPr>
      <w:r w:rsidRPr="007D4697">
        <w:rPr>
          <w:rFonts w:ascii="Helvetica" w:hAnsi="Helvetica" w:cs="Tahoma"/>
          <w:b/>
          <w:i/>
          <w:color w:val="365F91" w:themeColor="accent1" w:themeShade="BF"/>
          <w:sz w:val="28"/>
          <w:lang w:eastAsia="it-IT"/>
        </w:rPr>
        <w:t xml:space="preserve"> </w:t>
      </w:r>
      <w:r w:rsidRPr="001842B2">
        <w:rPr>
          <w:rFonts w:ascii="Helvetica" w:hAnsi="Helvetica" w:cs="Tahoma"/>
          <w:b/>
          <w:color w:val="365F91" w:themeColor="accent1" w:themeShade="BF"/>
          <w:sz w:val="28"/>
          <w:lang w:eastAsia="it-IT"/>
        </w:rPr>
        <w:t>Appuntamenti con</w:t>
      </w:r>
      <w:r w:rsidR="00DD5CBF" w:rsidRPr="001842B2">
        <w:rPr>
          <w:rFonts w:ascii="Helvetica" w:hAnsi="Helvetica" w:cs="Tahoma"/>
          <w:b/>
          <w:color w:val="365F91" w:themeColor="accent1" w:themeShade="BF"/>
          <w:sz w:val="28"/>
          <w:lang w:eastAsia="it-IT"/>
        </w:rPr>
        <w:t xml:space="preserve"> la danza contemporanea d’autore</w:t>
      </w:r>
      <w:r w:rsidR="00AC7C4C" w:rsidRPr="001842B2">
        <w:rPr>
          <w:rFonts w:ascii="Helvetica" w:hAnsi="Helvetica" w:cs="Tahoma"/>
          <w:b/>
          <w:color w:val="365F91" w:themeColor="accent1" w:themeShade="BF"/>
          <w:sz w:val="28"/>
          <w:lang w:eastAsia="it-IT"/>
        </w:rPr>
        <w:t xml:space="preserve"> </w:t>
      </w:r>
    </w:p>
    <w:p w:rsidR="00A61256" w:rsidRPr="001842B2" w:rsidRDefault="00A45C0A" w:rsidP="002920A5">
      <w:pPr>
        <w:spacing w:after="0"/>
        <w:jc w:val="center"/>
        <w:rPr>
          <w:rFonts w:ascii="Helvetica" w:hAnsi="Helvetica"/>
          <w:i/>
          <w:color w:val="548DD4" w:themeColor="text2" w:themeTint="99"/>
          <w:sz w:val="22"/>
        </w:rPr>
      </w:pPr>
      <w:r w:rsidRPr="001842B2">
        <w:rPr>
          <w:rFonts w:ascii="Helvetica" w:hAnsi="Helvetica" w:cs="Tahoma"/>
          <w:i/>
          <w:color w:val="365F91" w:themeColor="accent1" w:themeShade="BF"/>
          <w:sz w:val="24"/>
          <w:lang w:eastAsia="it-IT"/>
        </w:rPr>
        <w:t>IX</w:t>
      </w:r>
      <w:r w:rsidR="002920A5" w:rsidRPr="001842B2">
        <w:rPr>
          <w:rFonts w:ascii="Helvetica" w:hAnsi="Helvetica" w:cs="Tahoma"/>
          <w:i/>
          <w:color w:val="365F91" w:themeColor="accent1" w:themeShade="BF"/>
          <w:sz w:val="24"/>
          <w:lang w:eastAsia="it-IT"/>
        </w:rPr>
        <w:t xml:space="preserve"> edizione – novembre 2016/aprile 2017 – Teatro Mecenate di Arezzo</w:t>
      </w:r>
    </w:p>
    <w:p w:rsidR="001842B2" w:rsidRDefault="001842B2" w:rsidP="00C51EC1">
      <w:pPr>
        <w:spacing w:after="0"/>
        <w:jc w:val="both"/>
        <w:rPr>
          <w:rFonts w:ascii="Helvetica" w:hAnsi="Helvetica"/>
          <w:color w:val="A73224"/>
          <w:sz w:val="22"/>
        </w:rPr>
      </w:pPr>
    </w:p>
    <w:p w:rsidR="00890047" w:rsidRPr="007D4697" w:rsidRDefault="00890047" w:rsidP="00C51EC1">
      <w:pPr>
        <w:spacing w:after="0"/>
        <w:jc w:val="both"/>
        <w:rPr>
          <w:rFonts w:ascii="Helvetica" w:hAnsi="Helvetica"/>
          <w:color w:val="A73224"/>
          <w:sz w:val="22"/>
        </w:rPr>
      </w:pPr>
    </w:p>
    <w:p w:rsidR="00D82317" w:rsidRPr="007D4697" w:rsidRDefault="002E0C24" w:rsidP="002E0C24">
      <w:pPr>
        <w:spacing w:after="0"/>
        <w:jc w:val="both"/>
        <w:rPr>
          <w:rFonts w:ascii="Helvetica" w:hAnsi="Helvetica"/>
          <w:color w:val="000000" w:themeColor="text1"/>
          <w:sz w:val="22"/>
        </w:rPr>
      </w:pPr>
      <w:r w:rsidRPr="007D4697">
        <w:rPr>
          <w:rFonts w:ascii="Helvetica" w:hAnsi="Helvetica"/>
          <w:color w:val="000000" w:themeColor="text1"/>
          <w:sz w:val="22"/>
        </w:rPr>
        <w:t xml:space="preserve">Torna ad Arezzo </w:t>
      </w:r>
      <w:r w:rsidRPr="007D4697">
        <w:rPr>
          <w:rFonts w:ascii="Helvetica" w:hAnsi="Helvetica"/>
          <w:b/>
          <w:color w:val="000000" w:themeColor="text1"/>
          <w:sz w:val="22"/>
        </w:rPr>
        <w:t>INVITO DI SOSTA Appuntamenti con la danza contemporanea d’autore</w:t>
      </w:r>
      <w:r w:rsidRPr="007D4697">
        <w:rPr>
          <w:rFonts w:ascii="Helvetica" w:hAnsi="Helvetica"/>
          <w:color w:val="000000" w:themeColor="text1"/>
          <w:sz w:val="22"/>
        </w:rPr>
        <w:t xml:space="preserve">, </w:t>
      </w:r>
      <w:r w:rsidR="00E97556" w:rsidRPr="007D4697">
        <w:rPr>
          <w:rFonts w:ascii="Helvetica" w:hAnsi="Helvetica"/>
          <w:color w:val="000000" w:themeColor="text1"/>
          <w:sz w:val="22"/>
        </w:rPr>
        <w:t xml:space="preserve">la rassegna </w:t>
      </w:r>
      <w:r w:rsidRPr="007D4697">
        <w:rPr>
          <w:rFonts w:ascii="Helvetica" w:hAnsi="Helvetica"/>
          <w:color w:val="000000" w:themeColor="text1"/>
          <w:sz w:val="22"/>
        </w:rPr>
        <w:t xml:space="preserve">ideata e organizzata </w:t>
      </w:r>
      <w:r w:rsidR="00E97556" w:rsidRPr="007D4697">
        <w:rPr>
          <w:rFonts w:ascii="Helvetica" w:hAnsi="Helvetica"/>
          <w:color w:val="000000" w:themeColor="text1"/>
          <w:sz w:val="22"/>
        </w:rPr>
        <w:t xml:space="preserve">dall’Associazione Sosta Palmizi, </w:t>
      </w:r>
      <w:r w:rsidRPr="007D4697">
        <w:rPr>
          <w:rFonts w:ascii="Helvetica" w:hAnsi="Helvetica"/>
          <w:color w:val="000000" w:themeColor="text1"/>
          <w:sz w:val="22"/>
        </w:rPr>
        <w:t>in collabo</w:t>
      </w:r>
      <w:r w:rsidR="00E97556" w:rsidRPr="007D4697">
        <w:rPr>
          <w:rFonts w:ascii="Helvetica" w:hAnsi="Helvetica"/>
          <w:color w:val="000000" w:themeColor="text1"/>
          <w:sz w:val="22"/>
        </w:rPr>
        <w:t xml:space="preserve">razione con il Comune di Arezzo, </w:t>
      </w:r>
      <w:r w:rsidR="00324FAB" w:rsidRPr="007D4697">
        <w:rPr>
          <w:rFonts w:ascii="Helvetica" w:hAnsi="Helvetica"/>
          <w:color w:val="000000" w:themeColor="text1"/>
          <w:sz w:val="22"/>
        </w:rPr>
        <w:t>con l’ob</w:t>
      </w:r>
      <w:r w:rsidR="00184D9C" w:rsidRPr="007D4697">
        <w:rPr>
          <w:rFonts w:ascii="Helvetica" w:hAnsi="Helvetica"/>
          <w:color w:val="000000" w:themeColor="text1"/>
          <w:sz w:val="22"/>
        </w:rPr>
        <w:t xml:space="preserve">iettivo di </w:t>
      </w:r>
      <w:r w:rsidR="00E97556" w:rsidRPr="007D4697">
        <w:rPr>
          <w:rFonts w:ascii="Helvetica" w:hAnsi="Helvetica"/>
          <w:color w:val="000000" w:themeColor="text1"/>
          <w:sz w:val="22"/>
        </w:rPr>
        <w:t xml:space="preserve">sostenere la conoscenza e la sensibilità verso l’arte coreutica d’autore. </w:t>
      </w:r>
    </w:p>
    <w:p w:rsidR="00D82317" w:rsidRPr="007D4697" w:rsidRDefault="00D82317" w:rsidP="00D82317">
      <w:pPr>
        <w:spacing w:after="0"/>
        <w:jc w:val="both"/>
        <w:rPr>
          <w:rFonts w:ascii="Helvetica" w:hAnsi="Helvetica"/>
          <w:color w:val="000000" w:themeColor="text1"/>
          <w:sz w:val="22"/>
        </w:rPr>
      </w:pPr>
      <w:r w:rsidRPr="007D4697">
        <w:rPr>
          <w:rFonts w:ascii="Helvetica" w:hAnsi="Helvetica"/>
          <w:b/>
          <w:bCs/>
          <w:color w:val="000000" w:themeColor="text1"/>
          <w:sz w:val="22"/>
        </w:rPr>
        <w:t>Giunta alla sua IX edizione, la rassegna mette in scena 7 spettacoli, tra cui due debutti e un’anteprima, in 6 appuntamenti domenicali</w:t>
      </w:r>
      <w:r w:rsidRPr="007D4697">
        <w:rPr>
          <w:rFonts w:ascii="Helvetica" w:hAnsi="Helvetica"/>
          <w:b/>
          <w:color w:val="000000" w:themeColor="text1"/>
          <w:sz w:val="22"/>
        </w:rPr>
        <w:t xml:space="preserve"> in scena</w:t>
      </w:r>
      <w:r w:rsidR="002B473C" w:rsidRPr="007D4697">
        <w:rPr>
          <w:rFonts w:ascii="Helvetica" w:hAnsi="Helvetica"/>
          <w:b/>
          <w:color w:val="000000" w:themeColor="text1"/>
          <w:sz w:val="22"/>
        </w:rPr>
        <w:t xml:space="preserve"> al</w:t>
      </w:r>
      <w:r w:rsidRPr="007D4697">
        <w:rPr>
          <w:rFonts w:ascii="Helvetica" w:hAnsi="Helvetica"/>
          <w:b/>
          <w:color w:val="000000" w:themeColor="text1"/>
          <w:sz w:val="22"/>
        </w:rPr>
        <w:t xml:space="preserve"> Teatro Mecenate di Arezzo dal mese di novembre 2016 fino ad aprile 2017</w:t>
      </w:r>
      <w:r w:rsidRPr="007D4697">
        <w:rPr>
          <w:rFonts w:ascii="Helvetica" w:hAnsi="Helvetica"/>
          <w:color w:val="000000" w:themeColor="text1"/>
          <w:sz w:val="22"/>
        </w:rPr>
        <w:t>.</w:t>
      </w:r>
    </w:p>
    <w:p w:rsidR="00D82317" w:rsidRPr="007D4697" w:rsidRDefault="00D82317" w:rsidP="00D82317">
      <w:pPr>
        <w:spacing w:after="0"/>
        <w:jc w:val="both"/>
        <w:rPr>
          <w:rFonts w:ascii="Helvetica" w:hAnsi="Helvetica"/>
          <w:color w:val="000000" w:themeColor="text1"/>
          <w:sz w:val="22"/>
        </w:rPr>
      </w:pPr>
      <w:r w:rsidRPr="007D4697">
        <w:rPr>
          <w:rFonts w:ascii="Helvetica" w:hAnsi="Helvetica"/>
          <w:color w:val="000000" w:themeColor="text1"/>
          <w:sz w:val="22"/>
        </w:rPr>
        <w:t xml:space="preserve">Dal confronto con la letteratura a quello con il linguaggio cinematografico fino alla complessa relazione dell’artista con lo “spazio” e a quella, in continua sperimentazione, con lo spettatore: anche quest’anno gli </w:t>
      </w:r>
      <w:r w:rsidR="00074597">
        <w:rPr>
          <w:rFonts w:ascii="Helvetica" w:hAnsi="Helvetica"/>
          <w:color w:val="000000" w:themeColor="text1"/>
          <w:sz w:val="22"/>
        </w:rPr>
        <w:t xml:space="preserve">autori </w:t>
      </w:r>
      <w:r w:rsidRPr="007D4697">
        <w:rPr>
          <w:rFonts w:ascii="Helvetica" w:hAnsi="Helvetica"/>
          <w:color w:val="000000" w:themeColor="text1"/>
          <w:sz w:val="22"/>
        </w:rPr>
        <w:t>ospiti presenteranno trasversalmente generi e generazioni diverse, raccontando la contaminazione delle tante impronte stilistiche e dei differenti linguaggi artistici contemporanei.</w:t>
      </w:r>
    </w:p>
    <w:p w:rsidR="00A5279E" w:rsidRPr="007D4697" w:rsidRDefault="002B473C" w:rsidP="002E0C24">
      <w:pPr>
        <w:spacing w:after="0"/>
        <w:jc w:val="both"/>
        <w:rPr>
          <w:rFonts w:ascii="Helvetica" w:hAnsi="Helvetica"/>
          <w:color w:val="000000" w:themeColor="text1"/>
          <w:sz w:val="22"/>
        </w:rPr>
      </w:pPr>
      <w:r w:rsidRPr="007D4697">
        <w:rPr>
          <w:rFonts w:ascii="Helvetica" w:hAnsi="Helvetica"/>
          <w:color w:val="000000" w:themeColor="text1"/>
          <w:sz w:val="22"/>
        </w:rPr>
        <w:t>N</w:t>
      </w:r>
      <w:r w:rsidR="0097645B" w:rsidRPr="007D4697">
        <w:rPr>
          <w:rFonts w:ascii="Helvetica" w:hAnsi="Helvetica"/>
          <w:color w:val="000000" w:themeColor="text1"/>
          <w:sz w:val="22"/>
        </w:rPr>
        <w:t>ell’ambito della r</w:t>
      </w:r>
      <w:r w:rsidR="002E0C24" w:rsidRPr="007D4697">
        <w:rPr>
          <w:rFonts w:ascii="Helvetica" w:hAnsi="Helvetica"/>
          <w:color w:val="000000" w:themeColor="text1"/>
          <w:sz w:val="22"/>
        </w:rPr>
        <w:t>assegna</w:t>
      </w:r>
      <w:r w:rsidR="007D4A0F" w:rsidRPr="007D4697">
        <w:rPr>
          <w:rFonts w:ascii="Helvetica" w:hAnsi="Helvetica"/>
          <w:color w:val="000000" w:themeColor="text1"/>
          <w:sz w:val="22"/>
        </w:rPr>
        <w:t>,</w:t>
      </w:r>
      <w:r w:rsidR="002E0C24" w:rsidRPr="007D4697">
        <w:rPr>
          <w:rFonts w:ascii="Helvetica" w:hAnsi="Helvetica"/>
          <w:color w:val="000000" w:themeColor="text1"/>
          <w:sz w:val="22"/>
        </w:rPr>
        <w:t xml:space="preserve"> </w:t>
      </w:r>
      <w:r w:rsidR="00003561" w:rsidRPr="007D4697">
        <w:rPr>
          <w:rFonts w:ascii="Helvetica" w:hAnsi="Helvetica"/>
          <w:color w:val="000000" w:themeColor="text1"/>
          <w:sz w:val="22"/>
        </w:rPr>
        <w:t>verranno</w:t>
      </w:r>
      <w:r w:rsidR="002E0C24" w:rsidRPr="007D4697">
        <w:rPr>
          <w:rFonts w:ascii="Helvetica" w:hAnsi="Helvetica"/>
          <w:color w:val="000000" w:themeColor="text1"/>
          <w:sz w:val="22"/>
        </w:rPr>
        <w:t xml:space="preserve"> presentati nuovi progetti realizzati in reside</w:t>
      </w:r>
      <w:r w:rsidR="00A45C0A" w:rsidRPr="007D4697">
        <w:rPr>
          <w:rFonts w:ascii="Helvetica" w:hAnsi="Helvetica"/>
          <w:color w:val="000000" w:themeColor="text1"/>
          <w:sz w:val="22"/>
        </w:rPr>
        <w:t xml:space="preserve">nza proprio al Teatro Mecenate e speciali </w:t>
      </w:r>
      <w:r w:rsidR="00003561" w:rsidRPr="007D4697">
        <w:rPr>
          <w:rFonts w:ascii="Helvetica" w:hAnsi="Helvetica"/>
          <w:color w:val="000000" w:themeColor="text1"/>
          <w:sz w:val="22"/>
        </w:rPr>
        <w:t>momenti dedicati alla formazione</w:t>
      </w:r>
      <w:r w:rsidR="00324FAB" w:rsidRPr="007D4697">
        <w:rPr>
          <w:rFonts w:ascii="Helvetica" w:hAnsi="Helvetica"/>
          <w:color w:val="000000" w:themeColor="text1"/>
          <w:sz w:val="22"/>
        </w:rPr>
        <w:t>,</w:t>
      </w:r>
      <w:r w:rsidR="00003561" w:rsidRPr="007D4697">
        <w:rPr>
          <w:rFonts w:ascii="Helvetica" w:hAnsi="Helvetica"/>
          <w:color w:val="000000" w:themeColor="text1"/>
          <w:sz w:val="22"/>
        </w:rPr>
        <w:t xml:space="preserve"> condotti da alcuni</w:t>
      </w:r>
      <w:r w:rsidR="002E0C24" w:rsidRPr="007D4697">
        <w:rPr>
          <w:rFonts w:ascii="Helvetica" w:hAnsi="Helvetica"/>
          <w:color w:val="000000" w:themeColor="text1"/>
          <w:sz w:val="22"/>
        </w:rPr>
        <w:t xml:space="preserve"> </w:t>
      </w:r>
      <w:r w:rsidR="00324FAB" w:rsidRPr="007D4697">
        <w:rPr>
          <w:rFonts w:ascii="Helvetica" w:hAnsi="Helvetica"/>
          <w:color w:val="000000" w:themeColor="text1"/>
          <w:sz w:val="22"/>
        </w:rPr>
        <w:t xml:space="preserve">fra gli </w:t>
      </w:r>
      <w:r w:rsidR="002E0C24" w:rsidRPr="007D4697">
        <w:rPr>
          <w:rFonts w:ascii="Helvetica" w:hAnsi="Helvetica"/>
          <w:color w:val="000000" w:themeColor="text1"/>
          <w:sz w:val="22"/>
        </w:rPr>
        <w:t xml:space="preserve">autori </w:t>
      </w:r>
      <w:r w:rsidR="007D4A0F" w:rsidRPr="007D4697">
        <w:rPr>
          <w:rFonts w:ascii="Helvetica" w:hAnsi="Helvetica"/>
          <w:color w:val="000000" w:themeColor="text1"/>
          <w:sz w:val="22"/>
        </w:rPr>
        <w:t>ospiti:</w:t>
      </w:r>
      <w:r w:rsidR="002E0C24" w:rsidRPr="007D4697">
        <w:rPr>
          <w:rFonts w:ascii="Helvetica" w:hAnsi="Helvetica"/>
          <w:color w:val="000000" w:themeColor="text1"/>
          <w:sz w:val="22"/>
        </w:rPr>
        <w:t xml:space="preserve"> </w:t>
      </w:r>
      <w:r w:rsidR="008B4BA0" w:rsidRPr="007D4697">
        <w:rPr>
          <w:rFonts w:ascii="Helvetica" w:hAnsi="Helvetica"/>
          <w:color w:val="000000" w:themeColor="text1"/>
          <w:sz w:val="22"/>
        </w:rPr>
        <w:t>l’intento è quello</w:t>
      </w:r>
      <w:r w:rsidR="00324FAB" w:rsidRPr="007D4697">
        <w:rPr>
          <w:rFonts w:ascii="Helvetica" w:hAnsi="Helvetica"/>
          <w:color w:val="000000" w:themeColor="text1"/>
          <w:sz w:val="22"/>
        </w:rPr>
        <w:t xml:space="preserve"> di</w:t>
      </w:r>
      <w:r w:rsidR="002E0C24" w:rsidRPr="007D4697">
        <w:rPr>
          <w:rFonts w:ascii="Helvetica" w:hAnsi="Helvetica"/>
          <w:color w:val="000000" w:themeColor="text1"/>
          <w:sz w:val="22"/>
        </w:rPr>
        <w:t xml:space="preserve"> intrecciare in maniera significativa il processo creativo con quello di diffusione della dan</w:t>
      </w:r>
      <w:r w:rsidR="005571DA">
        <w:rPr>
          <w:rFonts w:ascii="Helvetica" w:hAnsi="Helvetica"/>
          <w:color w:val="000000" w:themeColor="text1"/>
          <w:sz w:val="22"/>
        </w:rPr>
        <w:t xml:space="preserve">za contemporanea, </w:t>
      </w:r>
      <w:r w:rsidR="002E0C24" w:rsidRPr="007D4697">
        <w:rPr>
          <w:rFonts w:ascii="Helvetica" w:hAnsi="Helvetica"/>
          <w:color w:val="000000" w:themeColor="text1"/>
          <w:sz w:val="22"/>
        </w:rPr>
        <w:t xml:space="preserve">anche </w:t>
      </w:r>
      <w:r w:rsidR="005571DA">
        <w:rPr>
          <w:rFonts w:ascii="Helvetica" w:hAnsi="Helvetica"/>
          <w:color w:val="000000" w:themeColor="text1"/>
          <w:sz w:val="22"/>
        </w:rPr>
        <w:t xml:space="preserve">in </w:t>
      </w:r>
      <w:r w:rsidR="002E0C24" w:rsidRPr="007D4697">
        <w:rPr>
          <w:rFonts w:ascii="Helvetica" w:hAnsi="Helvetica"/>
          <w:color w:val="000000" w:themeColor="text1"/>
          <w:sz w:val="22"/>
        </w:rPr>
        <w:t xml:space="preserve">collaborazione con </w:t>
      </w:r>
      <w:r w:rsidR="00003561" w:rsidRPr="007D4697">
        <w:rPr>
          <w:rFonts w:ascii="Helvetica" w:hAnsi="Helvetica"/>
          <w:color w:val="000000" w:themeColor="text1"/>
          <w:sz w:val="22"/>
        </w:rPr>
        <w:t xml:space="preserve">realtà </w:t>
      </w:r>
      <w:r w:rsidR="007D4A0F" w:rsidRPr="007D4697">
        <w:rPr>
          <w:rFonts w:ascii="Helvetica" w:hAnsi="Helvetica"/>
          <w:color w:val="000000" w:themeColor="text1"/>
          <w:sz w:val="22"/>
        </w:rPr>
        <w:t xml:space="preserve">culturali </w:t>
      </w:r>
      <w:r w:rsidR="00003561" w:rsidRPr="007D4697">
        <w:rPr>
          <w:rFonts w:ascii="Helvetica" w:hAnsi="Helvetica"/>
          <w:color w:val="000000" w:themeColor="text1"/>
          <w:sz w:val="22"/>
        </w:rPr>
        <w:t>attive sul</w:t>
      </w:r>
      <w:r w:rsidR="002E0C24" w:rsidRPr="007D4697">
        <w:rPr>
          <w:rFonts w:ascii="Helvetica" w:hAnsi="Helvetica"/>
          <w:color w:val="000000" w:themeColor="text1"/>
          <w:sz w:val="22"/>
        </w:rPr>
        <w:t xml:space="preserve"> territorio, quali Sp</w:t>
      </w:r>
      <w:r w:rsidR="00324FAB" w:rsidRPr="007D4697">
        <w:rPr>
          <w:rFonts w:ascii="Helvetica" w:hAnsi="Helvetica"/>
          <w:color w:val="000000" w:themeColor="text1"/>
          <w:sz w:val="22"/>
        </w:rPr>
        <w:t>azio Seme, Semillita Atelier, l’</w:t>
      </w:r>
      <w:r w:rsidR="00A45C0A" w:rsidRPr="007D4697">
        <w:rPr>
          <w:rFonts w:ascii="Helvetica" w:hAnsi="Helvetica"/>
          <w:color w:val="000000" w:themeColor="text1"/>
          <w:sz w:val="22"/>
        </w:rPr>
        <w:t xml:space="preserve">Accademia dell’Arte, il Liceo Coreutico Piero della Francesca </w:t>
      </w:r>
      <w:r w:rsidR="002E0C24" w:rsidRPr="007D4697">
        <w:rPr>
          <w:rFonts w:ascii="Helvetica" w:hAnsi="Helvetica"/>
          <w:color w:val="000000" w:themeColor="text1"/>
          <w:sz w:val="22"/>
        </w:rPr>
        <w:t xml:space="preserve">e la </w:t>
      </w:r>
      <w:r w:rsidR="00003561" w:rsidRPr="007D4697">
        <w:rPr>
          <w:rFonts w:ascii="Helvetica" w:hAnsi="Helvetica"/>
          <w:color w:val="000000" w:themeColor="text1"/>
          <w:sz w:val="22"/>
        </w:rPr>
        <w:t xml:space="preserve">Rete Teatrale Aretina con il </w:t>
      </w:r>
      <w:r w:rsidR="002E0C24" w:rsidRPr="007D4697">
        <w:rPr>
          <w:rFonts w:ascii="Helvetica" w:hAnsi="Helvetica"/>
          <w:color w:val="000000" w:themeColor="text1"/>
          <w:sz w:val="22"/>
        </w:rPr>
        <w:t xml:space="preserve">progetto Spettatori Erranti. </w:t>
      </w:r>
    </w:p>
    <w:p w:rsidR="002E0C24" w:rsidRPr="007D4697" w:rsidRDefault="002E0C24" w:rsidP="002E0C24">
      <w:pPr>
        <w:spacing w:after="0"/>
        <w:jc w:val="both"/>
        <w:rPr>
          <w:rFonts w:ascii="Helvetica" w:hAnsi="Helvetica"/>
          <w:color w:val="000000" w:themeColor="text1"/>
          <w:sz w:val="22"/>
        </w:rPr>
      </w:pPr>
    </w:p>
    <w:p w:rsidR="002E0C24" w:rsidRPr="007D4697" w:rsidRDefault="00003561" w:rsidP="002E0C24">
      <w:pPr>
        <w:spacing w:after="0"/>
        <w:jc w:val="both"/>
        <w:rPr>
          <w:rFonts w:ascii="Helvetica" w:hAnsi="Helvetica"/>
          <w:color w:val="000000" w:themeColor="text1"/>
          <w:sz w:val="22"/>
        </w:rPr>
      </w:pPr>
      <w:r w:rsidRPr="002C641E">
        <w:rPr>
          <w:rFonts w:ascii="Helvetica" w:hAnsi="Helvetica"/>
          <w:b/>
          <w:color w:val="000000" w:themeColor="text1"/>
          <w:sz w:val="22"/>
        </w:rPr>
        <w:t>INVITO DI SOSTA</w:t>
      </w:r>
      <w:r w:rsidR="002E0C24" w:rsidRPr="002C641E">
        <w:rPr>
          <w:rFonts w:ascii="Helvetica" w:hAnsi="Helvetica"/>
          <w:b/>
          <w:color w:val="000000" w:themeColor="text1"/>
          <w:sz w:val="22"/>
        </w:rPr>
        <w:t xml:space="preserve"> alza il sipario domenica 6 novembre con il </w:t>
      </w:r>
      <w:r w:rsidR="002E0C24" w:rsidRPr="002C641E">
        <w:rPr>
          <w:rFonts w:ascii="Helvetica" w:hAnsi="Helvetica"/>
          <w:b/>
          <w:color w:val="000000" w:themeColor="text1"/>
          <w:sz w:val="22"/>
          <w:u w:val="single"/>
        </w:rPr>
        <w:t>debutto</w:t>
      </w:r>
      <w:r w:rsidR="002E0C24" w:rsidRPr="002C641E">
        <w:rPr>
          <w:rFonts w:ascii="Helvetica" w:hAnsi="Helvetica"/>
          <w:b/>
          <w:color w:val="000000" w:themeColor="text1"/>
          <w:sz w:val="22"/>
        </w:rPr>
        <w:t xml:space="preserve"> dello spettacolo</w:t>
      </w:r>
      <w:r w:rsidR="002E0C24" w:rsidRPr="007D4697">
        <w:rPr>
          <w:rFonts w:ascii="Helvetica" w:hAnsi="Helvetica"/>
          <w:color w:val="000000" w:themeColor="text1"/>
          <w:sz w:val="22"/>
        </w:rPr>
        <w:t xml:space="preserve"> </w:t>
      </w:r>
      <w:r w:rsidR="002E0C24" w:rsidRPr="00CF1848">
        <w:rPr>
          <w:rFonts w:ascii="Helvetica" w:hAnsi="Helvetica"/>
          <w:b/>
          <w:i/>
          <w:color w:val="000000" w:themeColor="text1"/>
          <w:sz w:val="22"/>
        </w:rPr>
        <w:t>Sketches of Freedom</w:t>
      </w:r>
      <w:r w:rsidR="002E0C24" w:rsidRPr="007D4697">
        <w:rPr>
          <w:rFonts w:ascii="Helvetica" w:hAnsi="Helvetica"/>
          <w:color w:val="000000" w:themeColor="text1"/>
          <w:sz w:val="22"/>
        </w:rPr>
        <w:t xml:space="preserve"> -progetto finalista al premio Prospettiva Danza</w:t>
      </w:r>
      <w:r w:rsidR="00BF45C3" w:rsidRPr="007D4697">
        <w:rPr>
          <w:rFonts w:ascii="Helvetica" w:hAnsi="Helvetica"/>
          <w:color w:val="000000" w:themeColor="text1"/>
          <w:sz w:val="22"/>
        </w:rPr>
        <w:t xml:space="preserve"> e sostenuto dal bando Anghiari Dance Hub 2015- ideato da</w:t>
      </w:r>
      <w:r w:rsidR="002E0C24" w:rsidRPr="007D4697">
        <w:rPr>
          <w:rFonts w:ascii="Helvetica" w:hAnsi="Helvetica"/>
          <w:color w:val="000000" w:themeColor="text1"/>
          <w:sz w:val="22"/>
        </w:rPr>
        <w:t xml:space="preserve"> </w:t>
      </w:r>
      <w:r w:rsidR="002E0C24" w:rsidRPr="007D4697">
        <w:rPr>
          <w:rFonts w:ascii="Helvetica" w:hAnsi="Helvetica"/>
          <w:b/>
          <w:color w:val="000000" w:themeColor="text1"/>
          <w:sz w:val="22"/>
        </w:rPr>
        <w:t>Tommaso Monza</w:t>
      </w:r>
      <w:r w:rsidR="00BF45C3" w:rsidRPr="007D4697">
        <w:rPr>
          <w:rFonts w:ascii="Helvetica" w:hAnsi="Helvetica"/>
          <w:color w:val="000000" w:themeColor="text1"/>
          <w:sz w:val="22"/>
        </w:rPr>
        <w:t xml:space="preserve"> con </w:t>
      </w:r>
      <w:r w:rsidR="002E0C24" w:rsidRPr="007D4697">
        <w:rPr>
          <w:rFonts w:ascii="Helvetica" w:hAnsi="Helvetica"/>
          <w:color w:val="000000" w:themeColor="text1"/>
          <w:sz w:val="22"/>
        </w:rPr>
        <w:t>la co-produzione di Natiscalzi e Compagnia Abbondanza/Bertoni; un progetto coreografico che si interroga sul concetto di libertà creativa mischiando le carte fra performanc</w:t>
      </w:r>
      <w:r w:rsidR="00535256" w:rsidRPr="007D4697">
        <w:rPr>
          <w:rFonts w:ascii="Helvetica" w:hAnsi="Helvetica"/>
          <w:color w:val="000000" w:themeColor="text1"/>
          <w:sz w:val="22"/>
        </w:rPr>
        <w:t>e e teatro, politica e cultura.</w:t>
      </w:r>
      <w:r w:rsidR="001842B2">
        <w:rPr>
          <w:rFonts w:ascii="Helvetica" w:hAnsi="Helvetica"/>
          <w:color w:val="000000" w:themeColor="text1"/>
          <w:sz w:val="22"/>
        </w:rPr>
        <w:t xml:space="preserve"> </w:t>
      </w:r>
      <w:r w:rsidRPr="007D4697">
        <w:rPr>
          <w:rFonts w:ascii="Helvetica" w:hAnsi="Helvetica"/>
          <w:color w:val="000000" w:themeColor="text1"/>
          <w:sz w:val="22"/>
        </w:rPr>
        <w:t>La rassegna</w:t>
      </w:r>
      <w:r w:rsidR="002E0C24" w:rsidRPr="007D4697">
        <w:rPr>
          <w:rFonts w:ascii="Helvetica" w:hAnsi="Helvetica"/>
          <w:color w:val="000000" w:themeColor="text1"/>
          <w:sz w:val="22"/>
        </w:rPr>
        <w:t xml:space="preserve"> prosegue il 4 dicembre con un doppio appuntamento che vede gli </w:t>
      </w:r>
      <w:r w:rsidR="00535256" w:rsidRPr="007D4697">
        <w:rPr>
          <w:rFonts w:ascii="Helvetica" w:hAnsi="Helvetica"/>
          <w:color w:val="000000" w:themeColor="text1"/>
          <w:sz w:val="22"/>
        </w:rPr>
        <w:t xml:space="preserve">assoli </w:t>
      </w:r>
      <w:r w:rsidR="002E0C24" w:rsidRPr="007D4697">
        <w:rPr>
          <w:rFonts w:ascii="Helvetica" w:hAnsi="Helvetica"/>
          <w:color w:val="000000" w:themeColor="text1"/>
          <w:sz w:val="22"/>
        </w:rPr>
        <w:t xml:space="preserve">dei due giovani performer </w:t>
      </w:r>
      <w:r w:rsidR="002E0C24" w:rsidRPr="007D4697">
        <w:rPr>
          <w:rFonts w:ascii="Helvetica" w:hAnsi="Helvetica"/>
          <w:b/>
          <w:color w:val="000000" w:themeColor="text1"/>
          <w:sz w:val="22"/>
        </w:rPr>
        <w:t>Annamaria Ajmone</w:t>
      </w:r>
      <w:r w:rsidR="002E0C24" w:rsidRPr="007D4697">
        <w:rPr>
          <w:rFonts w:ascii="Helvetica" w:hAnsi="Helvetica"/>
          <w:color w:val="000000" w:themeColor="text1"/>
          <w:sz w:val="22"/>
        </w:rPr>
        <w:t xml:space="preserve"> e </w:t>
      </w:r>
      <w:r w:rsidR="002E0C24" w:rsidRPr="007D4697">
        <w:rPr>
          <w:rFonts w:ascii="Helvetica" w:hAnsi="Helvetica"/>
          <w:b/>
          <w:color w:val="000000" w:themeColor="text1"/>
          <w:sz w:val="22"/>
        </w:rPr>
        <w:t>Marco D’Agostin</w:t>
      </w:r>
      <w:r w:rsidR="002E0C24" w:rsidRPr="007D4697">
        <w:rPr>
          <w:rFonts w:ascii="Helvetica" w:hAnsi="Helvetica"/>
          <w:color w:val="000000" w:themeColor="text1"/>
          <w:sz w:val="22"/>
        </w:rPr>
        <w:t xml:space="preserve">. La prima artista, prodotta da CAB 008, presenta il suo </w:t>
      </w:r>
      <w:r w:rsidR="002E0C24" w:rsidRPr="00CF1848">
        <w:rPr>
          <w:rFonts w:ascii="Helvetica" w:hAnsi="Helvetica"/>
          <w:b/>
          <w:i/>
          <w:color w:val="000000" w:themeColor="text1"/>
          <w:sz w:val="22"/>
        </w:rPr>
        <w:t>Tiny</w:t>
      </w:r>
      <w:r w:rsidR="002E0C24" w:rsidRPr="007D4697">
        <w:rPr>
          <w:rFonts w:ascii="Helvetica" w:hAnsi="Helvetica"/>
          <w:b/>
          <w:color w:val="000000" w:themeColor="text1"/>
          <w:sz w:val="22"/>
        </w:rPr>
        <w:t xml:space="preserve"> </w:t>
      </w:r>
      <w:r w:rsidR="002E0C24" w:rsidRPr="007D4697">
        <w:rPr>
          <w:rFonts w:ascii="Helvetica" w:hAnsi="Helvetica"/>
          <w:color w:val="000000" w:themeColor="text1"/>
          <w:sz w:val="22"/>
        </w:rPr>
        <w:t xml:space="preserve">-spettacolo Vincitore DNAppuntiCoreografici 2014-, una ricerca sulle zone-limite dove non esiste una separazione tra universo esterno e contenuti interiori; seguirà D’Agostin con </w:t>
      </w:r>
      <w:r w:rsidR="002E0C24" w:rsidRPr="00CF1848">
        <w:rPr>
          <w:rFonts w:ascii="Helvetica" w:hAnsi="Helvetica"/>
          <w:b/>
          <w:i/>
          <w:color w:val="000000" w:themeColor="text1"/>
          <w:sz w:val="22"/>
        </w:rPr>
        <w:t>Everything is ok</w:t>
      </w:r>
      <w:r w:rsidR="002A3FAC" w:rsidRPr="007D4697">
        <w:rPr>
          <w:rFonts w:ascii="Helvetica" w:hAnsi="Helvetica"/>
          <w:color w:val="000000" w:themeColor="text1"/>
          <w:sz w:val="22"/>
        </w:rPr>
        <w:t xml:space="preserve">, </w:t>
      </w:r>
      <w:r w:rsidR="002E0C24" w:rsidRPr="007D4697">
        <w:rPr>
          <w:rFonts w:ascii="Helvetica" w:hAnsi="Helvetica"/>
          <w:color w:val="000000" w:themeColor="text1"/>
          <w:sz w:val="22"/>
        </w:rPr>
        <w:t xml:space="preserve">un esperimento sulla stanchezza </w:t>
      </w:r>
      <w:r w:rsidR="00A40D1C">
        <w:rPr>
          <w:rFonts w:ascii="Helvetica" w:hAnsi="Helvetica"/>
          <w:color w:val="000000" w:themeColor="text1"/>
          <w:sz w:val="22"/>
        </w:rPr>
        <w:t xml:space="preserve">del guardare, </w:t>
      </w:r>
      <w:r w:rsidR="002E0C24" w:rsidRPr="007D4697">
        <w:rPr>
          <w:rFonts w:ascii="Helvetica" w:hAnsi="Helvetica"/>
          <w:color w:val="000000" w:themeColor="text1"/>
          <w:sz w:val="22"/>
        </w:rPr>
        <w:t>che indaga il rapporto danzatore-pubblico e il fragile terreno su cui si basa questa relazione invisibile.</w:t>
      </w:r>
    </w:p>
    <w:p w:rsidR="001842B2" w:rsidRDefault="002E0C24" w:rsidP="002E0C24">
      <w:pPr>
        <w:spacing w:after="0"/>
        <w:jc w:val="both"/>
        <w:rPr>
          <w:rFonts w:ascii="Helvetica" w:hAnsi="Helvetica"/>
          <w:color w:val="000000" w:themeColor="text1"/>
          <w:sz w:val="22"/>
        </w:rPr>
      </w:pPr>
      <w:r w:rsidRPr="007D4697">
        <w:rPr>
          <w:rFonts w:ascii="Helvetica" w:hAnsi="Helvetica"/>
          <w:color w:val="000000" w:themeColor="text1"/>
          <w:sz w:val="22"/>
        </w:rPr>
        <w:t>Il 22 gennaio 2017 è la volta dell’</w:t>
      </w:r>
      <w:r w:rsidR="001842B2">
        <w:rPr>
          <w:rFonts w:ascii="Helvetica" w:hAnsi="Helvetica"/>
          <w:color w:val="000000" w:themeColor="text1"/>
          <w:sz w:val="22"/>
          <w:u w:val="single"/>
        </w:rPr>
        <w:t>a</w:t>
      </w:r>
      <w:r w:rsidRPr="005571DA">
        <w:rPr>
          <w:rFonts w:ascii="Helvetica" w:hAnsi="Helvetica"/>
          <w:color w:val="000000" w:themeColor="text1"/>
          <w:sz w:val="22"/>
          <w:u w:val="single"/>
        </w:rPr>
        <w:t>nteprima</w:t>
      </w:r>
      <w:r w:rsidRPr="007D4697">
        <w:rPr>
          <w:rFonts w:ascii="Helvetica" w:hAnsi="Helvetica"/>
          <w:color w:val="000000" w:themeColor="text1"/>
          <w:sz w:val="22"/>
        </w:rPr>
        <w:t xml:space="preserve"> di </w:t>
      </w:r>
      <w:r w:rsidRPr="00CF1848">
        <w:rPr>
          <w:rFonts w:ascii="Helvetica" w:hAnsi="Helvetica"/>
          <w:b/>
          <w:i/>
          <w:color w:val="000000" w:themeColor="text1"/>
          <w:sz w:val="22"/>
        </w:rPr>
        <w:t>Angel</w:t>
      </w:r>
      <w:r w:rsidRPr="007D4697">
        <w:rPr>
          <w:rFonts w:ascii="Helvetica" w:hAnsi="Helvetica"/>
          <w:color w:val="000000" w:themeColor="text1"/>
          <w:sz w:val="22"/>
        </w:rPr>
        <w:t xml:space="preserve">, </w:t>
      </w:r>
      <w:r w:rsidR="00A40D1C">
        <w:rPr>
          <w:rFonts w:ascii="Helvetica" w:hAnsi="Helvetica"/>
          <w:color w:val="000000" w:themeColor="text1"/>
          <w:sz w:val="22"/>
        </w:rPr>
        <w:t xml:space="preserve">con la </w:t>
      </w:r>
      <w:r w:rsidRPr="007D4697">
        <w:rPr>
          <w:rFonts w:ascii="Helvetica" w:hAnsi="Helvetica"/>
          <w:color w:val="000000" w:themeColor="text1"/>
          <w:sz w:val="22"/>
        </w:rPr>
        <w:t xml:space="preserve">coreografia di </w:t>
      </w:r>
      <w:r w:rsidRPr="007D4697">
        <w:rPr>
          <w:rFonts w:ascii="Helvetica" w:hAnsi="Helvetica"/>
          <w:b/>
          <w:color w:val="000000" w:themeColor="text1"/>
          <w:sz w:val="22"/>
        </w:rPr>
        <w:t>Charlotte Zerbey</w:t>
      </w:r>
      <w:r w:rsidR="00A40D1C">
        <w:rPr>
          <w:rFonts w:ascii="Helvetica" w:hAnsi="Helvetica"/>
          <w:color w:val="000000" w:themeColor="text1"/>
          <w:sz w:val="22"/>
        </w:rPr>
        <w:t xml:space="preserve"> copro</w:t>
      </w:r>
      <w:r w:rsidR="00535256" w:rsidRPr="007D4697">
        <w:rPr>
          <w:rFonts w:ascii="Helvetica" w:hAnsi="Helvetica"/>
          <w:color w:val="000000" w:themeColor="text1"/>
          <w:sz w:val="22"/>
        </w:rPr>
        <w:t xml:space="preserve">dotta da </w:t>
      </w:r>
      <w:r w:rsidRPr="007D4697">
        <w:rPr>
          <w:rFonts w:ascii="Helvetica" w:hAnsi="Helvetica"/>
          <w:color w:val="000000" w:themeColor="text1"/>
          <w:sz w:val="22"/>
        </w:rPr>
        <w:t>Company Blu</w:t>
      </w:r>
      <w:r w:rsidR="00535256" w:rsidRPr="007D4697">
        <w:rPr>
          <w:rFonts w:ascii="Helvetica" w:hAnsi="Helvetica"/>
          <w:color w:val="000000" w:themeColor="text1"/>
          <w:sz w:val="22"/>
        </w:rPr>
        <w:t>-ALDES</w:t>
      </w:r>
      <w:r w:rsidRPr="007D4697">
        <w:rPr>
          <w:rFonts w:ascii="Helvetica" w:hAnsi="Helvetica"/>
          <w:color w:val="000000" w:themeColor="text1"/>
          <w:sz w:val="22"/>
        </w:rPr>
        <w:t>; un trio al femminile ispirato al personaggio al centro di molti sonetti di William Shakespeare, il Fair Youth. Lo spettacolo si sviluppa in un terreno di scontro tra primordiali diritti, insinuanti pregiudizi e ipocrisie</w:t>
      </w:r>
      <w:r w:rsidR="00A40D1C">
        <w:rPr>
          <w:rFonts w:ascii="Helvetica" w:hAnsi="Helvetica"/>
          <w:color w:val="000000" w:themeColor="text1"/>
          <w:sz w:val="22"/>
        </w:rPr>
        <w:t>. U</w:t>
      </w:r>
      <w:r w:rsidRPr="007D4697">
        <w:rPr>
          <w:rFonts w:ascii="Helvetica" w:hAnsi="Helvetica"/>
          <w:color w:val="000000" w:themeColor="text1"/>
          <w:sz w:val="22"/>
        </w:rPr>
        <w:t xml:space="preserve">n tema etico e culturale, attualmente oggetto di grande dibattito. </w:t>
      </w:r>
      <w:r w:rsidR="00DD22AE">
        <w:rPr>
          <w:rFonts w:ascii="Helvetica" w:hAnsi="Helvetica"/>
          <w:color w:val="000000" w:themeColor="text1"/>
          <w:sz w:val="22"/>
        </w:rPr>
        <w:t>Si</w:t>
      </w:r>
      <w:r w:rsidRPr="007D4697">
        <w:rPr>
          <w:rFonts w:ascii="Helvetica" w:hAnsi="Helvetica"/>
          <w:color w:val="000000" w:themeColor="text1"/>
          <w:sz w:val="22"/>
        </w:rPr>
        <w:t xml:space="preserve"> prosegue il 19 febbraio con il </w:t>
      </w:r>
      <w:r w:rsidRPr="005571DA">
        <w:rPr>
          <w:rFonts w:ascii="Helvetica" w:hAnsi="Helvetica"/>
          <w:color w:val="000000" w:themeColor="text1"/>
          <w:sz w:val="22"/>
          <w:u w:val="single"/>
        </w:rPr>
        <w:t xml:space="preserve">debutto </w:t>
      </w:r>
      <w:r w:rsidR="00535256" w:rsidRPr="005571DA">
        <w:rPr>
          <w:rFonts w:ascii="Helvetica" w:hAnsi="Helvetica"/>
          <w:color w:val="000000" w:themeColor="text1"/>
          <w:sz w:val="22"/>
          <w:u w:val="single"/>
        </w:rPr>
        <w:t>in prima assoluta</w:t>
      </w:r>
      <w:r w:rsidR="00535256" w:rsidRPr="007D4697">
        <w:rPr>
          <w:rFonts w:ascii="Helvetica" w:hAnsi="Helvetica"/>
          <w:color w:val="000000" w:themeColor="text1"/>
          <w:sz w:val="22"/>
        </w:rPr>
        <w:t xml:space="preserve"> </w:t>
      </w:r>
      <w:r w:rsidRPr="007D4697">
        <w:rPr>
          <w:rFonts w:ascii="Helvetica" w:hAnsi="Helvetica"/>
          <w:color w:val="000000" w:themeColor="text1"/>
          <w:sz w:val="22"/>
        </w:rPr>
        <w:t xml:space="preserve">dello spettacolo </w:t>
      </w:r>
      <w:r w:rsidRPr="00CF1848">
        <w:rPr>
          <w:rFonts w:ascii="Helvetica" w:hAnsi="Helvetica"/>
          <w:b/>
          <w:i/>
          <w:color w:val="000000" w:themeColor="text1"/>
          <w:sz w:val="22"/>
        </w:rPr>
        <w:t>Cinematic.2: ballata</w:t>
      </w:r>
      <w:r w:rsidR="00364FC8" w:rsidRPr="007D4697">
        <w:rPr>
          <w:rFonts w:ascii="Helvetica" w:hAnsi="Helvetica"/>
          <w:color w:val="000000" w:themeColor="text1"/>
          <w:sz w:val="22"/>
        </w:rPr>
        <w:t xml:space="preserve"> della coreografa</w:t>
      </w:r>
      <w:r w:rsidR="00E86496">
        <w:rPr>
          <w:rFonts w:ascii="Helvetica" w:hAnsi="Helvetica"/>
          <w:color w:val="000000" w:themeColor="text1"/>
          <w:sz w:val="22"/>
        </w:rPr>
        <w:t xml:space="preserve"> internazionale</w:t>
      </w:r>
      <w:r w:rsidR="00003561" w:rsidRPr="007D4697">
        <w:rPr>
          <w:rFonts w:ascii="Helvetica" w:hAnsi="Helvetica"/>
          <w:color w:val="000000" w:themeColor="text1"/>
          <w:sz w:val="22"/>
        </w:rPr>
        <w:t xml:space="preserve"> </w:t>
      </w:r>
      <w:r w:rsidRPr="007D4697">
        <w:rPr>
          <w:rFonts w:ascii="Helvetica" w:hAnsi="Helvetica"/>
          <w:b/>
          <w:color w:val="000000" w:themeColor="text1"/>
          <w:sz w:val="22"/>
        </w:rPr>
        <w:t>Gabriella Maiorino</w:t>
      </w:r>
      <w:r w:rsidRPr="007D4697">
        <w:rPr>
          <w:rFonts w:ascii="Helvetica" w:hAnsi="Helvetica"/>
          <w:color w:val="000000" w:themeColor="text1"/>
          <w:sz w:val="22"/>
        </w:rPr>
        <w:t xml:space="preserve"> e</w:t>
      </w:r>
      <w:r w:rsidR="00364FC8" w:rsidRPr="007D4697">
        <w:rPr>
          <w:rFonts w:ascii="Helvetica" w:hAnsi="Helvetica"/>
          <w:color w:val="000000" w:themeColor="text1"/>
          <w:sz w:val="22"/>
        </w:rPr>
        <w:t xml:space="preserve"> il musicista</w:t>
      </w:r>
      <w:r w:rsidRPr="007D4697">
        <w:rPr>
          <w:rFonts w:ascii="Helvetica" w:hAnsi="Helvetica"/>
          <w:color w:val="000000" w:themeColor="text1"/>
          <w:sz w:val="22"/>
        </w:rPr>
        <w:t xml:space="preserve"> </w:t>
      </w:r>
      <w:r w:rsidR="002B473C" w:rsidRPr="007D4697">
        <w:rPr>
          <w:rFonts w:ascii="Helvetica" w:hAnsi="Helvetica"/>
          <w:b/>
          <w:color w:val="000000" w:themeColor="text1"/>
          <w:sz w:val="22"/>
        </w:rPr>
        <w:t>Simone Giacomi</w:t>
      </w:r>
      <w:r w:rsidRPr="007D4697">
        <w:rPr>
          <w:rFonts w:ascii="Helvetica" w:hAnsi="Helvetica"/>
          <w:b/>
          <w:color w:val="000000" w:themeColor="text1"/>
          <w:sz w:val="22"/>
        </w:rPr>
        <w:t>ni</w:t>
      </w:r>
      <w:r w:rsidRPr="007D4697">
        <w:rPr>
          <w:rFonts w:ascii="Helvetica" w:hAnsi="Helvetica"/>
          <w:color w:val="000000" w:themeColor="text1"/>
          <w:sz w:val="22"/>
        </w:rPr>
        <w:t xml:space="preserve">, prodotto da CLANCARNAL e Sosta Palmizi; </w:t>
      </w:r>
      <w:r w:rsidR="00E46B04" w:rsidRPr="007D4697">
        <w:rPr>
          <w:rFonts w:ascii="Helvetica" w:hAnsi="Helvetica"/>
          <w:color w:val="000000" w:themeColor="text1"/>
          <w:sz w:val="22"/>
        </w:rPr>
        <w:t>lo spettacolo è la seconda tappa de</w:t>
      </w:r>
      <w:r w:rsidRPr="007D4697">
        <w:rPr>
          <w:rFonts w:ascii="Helvetica" w:hAnsi="Helvetica"/>
          <w:color w:val="000000" w:themeColor="text1"/>
          <w:sz w:val="22"/>
        </w:rPr>
        <w:t xml:space="preserve">l progetto artistico </w:t>
      </w:r>
      <w:r w:rsidR="00E46B04" w:rsidRPr="007D4697">
        <w:rPr>
          <w:rFonts w:ascii="Helvetica" w:hAnsi="Helvetica"/>
          <w:color w:val="000000" w:themeColor="text1"/>
          <w:sz w:val="22"/>
        </w:rPr>
        <w:t xml:space="preserve">e </w:t>
      </w:r>
      <w:r w:rsidRPr="007D4697">
        <w:rPr>
          <w:rFonts w:ascii="Helvetica" w:hAnsi="Helvetica"/>
          <w:color w:val="000000" w:themeColor="text1"/>
          <w:sz w:val="22"/>
        </w:rPr>
        <w:t xml:space="preserve">presenta una serie di ritratti </w:t>
      </w:r>
      <w:r w:rsidR="0024674A">
        <w:rPr>
          <w:rFonts w:ascii="Helvetica" w:hAnsi="Helvetica"/>
          <w:color w:val="000000" w:themeColor="text1"/>
          <w:sz w:val="22"/>
        </w:rPr>
        <w:t>in cui</w:t>
      </w:r>
      <w:r w:rsidRPr="007D4697">
        <w:rPr>
          <w:rFonts w:ascii="Helvetica" w:hAnsi="Helvetica"/>
          <w:color w:val="000000" w:themeColor="text1"/>
          <w:sz w:val="22"/>
        </w:rPr>
        <w:t xml:space="preserve"> la danza e la musica si intrecciano co</w:t>
      </w:r>
      <w:r w:rsidR="0024674A">
        <w:rPr>
          <w:rFonts w:ascii="Helvetica" w:hAnsi="Helvetica"/>
          <w:color w:val="000000" w:themeColor="text1"/>
          <w:sz w:val="22"/>
        </w:rPr>
        <w:t>n suggestioni cinematografiche intorno al</w:t>
      </w:r>
      <w:r w:rsidRPr="007D4697">
        <w:rPr>
          <w:rFonts w:ascii="Helvetica" w:hAnsi="Helvetica"/>
          <w:color w:val="000000" w:themeColor="text1"/>
          <w:sz w:val="22"/>
        </w:rPr>
        <w:t xml:space="preserve"> personaggio romantico di Charlie Chaplin</w:t>
      </w:r>
      <w:r w:rsidR="0024674A">
        <w:rPr>
          <w:rFonts w:ascii="Helvetica" w:hAnsi="Helvetica"/>
          <w:color w:val="000000" w:themeColor="text1"/>
          <w:sz w:val="22"/>
        </w:rPr>
        <w:t>.</w:t>
      </w:r>
    </w:p>
    <w:p w:rsidR="002E0C24" w:rsidRPr="007D4697" w:rsidRDefault="002E0C24" w:rsidP="002E0C24">
      <w:pPr>
        <w:spacing w:after="0"/>
        <w:jc w:val="both"/>
        <w:rPr>
          <w:rFonts w:ascii="Helvetica" w:hAnsi="Helvetica"/>
          <w:color w:val="000000" w:themeColor="text1"/>
          <w:sz w:val="22"/>
        </w:rPr>
      </w:pPr>
      <w:r w:rsidRPr="00CF1848">
        <w:rPr>
          <w:rFonts w:ascii="Helvetica" w:hAnsi="Helvetica"/>
          <w:b/>
          <w:i/>
          <w:color w:val="000000" w:themeColor="text1"/>
          <w:sz w:val="22"/>
        </w:rPr>
        <w:t>15:</w:t>
      </w:r>
      <w:r w:rsidR="00FF1F5D" w:rsidRPr="00CF1848">
        <w:rPr>
          <w:rFonts w:ascii="Helvetica" w:hAnsi="Helvetica"/>
          <w:b/>
          <w:i/>
          <w:color w:val="000000" w:themeColor="text1"/>
          <w:sz w:val="22"/>
        </w:rPr>
        <w:t>44 Le telecamere di sicurezza ve</w:t>
      </w:r>
      <w:r w:rsidRPr="00CF1848">
        <w:rPr>
          <w:rFonts w:ascii="Helvetica" w:hAnsi="Helvetica"/>
          <w:b/>
          <w:i/>
          <w:color w:val="000000" w:themeColor="text1"/>
          <w:sz w:val="22"/>
        </w:rPr>
        <w:t>dono cose bellissime</w:t>
      </w:r>
      <w:r w:rsidR="00FF1F5D" w:rsidRPr="007D4697">
        <w:rPr>
          <w:rFonts w:ascii="Helvetica" w:hAnsi="Helvetica"/>
          <w:color w:val="000000" w:themeColor="text1"/>
          <w:sz w:val="22"/>
        </w:rPr>
        <w:t xml:space="preserve"> è il </w:t>
      </w:r>
      <w:r w:rsidR="00003561" w:rsidRPr="007D4697">
        <w:rPr>
          <w:rFonts w:ascii="Helvetica" w:hAnsi="Helvetica"/>
          <w:color w:val="000000" w:themeColor="text1"/>
          <w:sz w:val="22"/>
        </w:rPr>
        <w:t>lavoro degli</w:t>
      </w:r>
      <w:r w:rsidRPr="007D4697">
        <w:rPr>
          <w:rFonts w:ascii="Helvetica" w:hAnsi="Helvetica"/>
          <w:color w:val="000000" w:themeColor="text1"/>
          <w:sz w:val="22"/>
        </w:rPr>
        <w:t xml:space="preserve"> </w:t>
      </w:r>
      <w:r w:rsidRPr="007D4697">
        <w:rPr>
          <w:rFonts w:ascii="Helvetica" w:hAnsi="Helvetica"/>
          <w:b/>
          <w:color w:val="000000" w:themeColor="text1"/>
          <w:sz w:val="22"/>
        </w:rPr>
        <w:t>Agostino Bontà</w:t>
      </w:r>
      <w:r w:rsidRPr="007D4697">
        <w:rPr>
          <w:rFonts w:ascii="Helvetica" w:hAnsi="Helvetica"/>
          <w:color w:val="000000" w:themeColor="text1"/>
          <w:sz w:val="22"/>
        </w:rPr>
        <w:t xml:space="preserve">, </w:t>
      </w:r>
      <w:r w:rsidR="00535256" w:rsidRPr="007D4697">
        <w:rPr>
          <w:rFonts w:ascii="Helvetica" w:hAnsi="Helvetica"/>
          <w:color w:val="000000" w:themeColor="text1"/>
          <w:sz w:val="22"/>
        </w:rPr>
        <w:t xml:space="preserve">giovane ed originale </w:t>
      </w:r>
      <w:r w:rsidRPr="007D4697">
        <w:rPr>
          <w:rFonts w:ascii="Helvetica" w:hAnsi="Helvetica"/>
          <w:color w:val="000000" w:themeColor="text1"/>
          <w:sz w:val="22"/>
        </w:rPr>
        <w:t xml:space="preserve">collettivo prodotto dall’Associazione Sosta Palmizi, che andrà in scena domenica 19 marzo; pochi elementi delineano un interno, uno spazio viene costruito e decostruito dalle figure che lo attraversano e una telecamera-spia puntata su quello che avviene alle 15.44 del pomeriggio… cinque figure si disgregano velocemente e rivelano la loro natura effimera. </w:t>
      </w:r>
    </w:p>
    <w:p w:rsidR="002E0C24" w:rsidRPr="007D4697" w:rsidRDefault="002E0C24" w:rsidP="002E0C24">
      <w:pPr>
        <w:spacing w:after="0"/>
        <w:jc w:val="both"/>
        <w:rPr>
          <w:rFonts w:ascii="Helvetica" w:hAnsi="Helvetica"/>
          <w:color w:val="000000" w:themeColor="text1"/>
          <w:sz w:val="22"/>
        </w:rPr>
      </w:pPr>
      <w:r w:rsidRPr="007D4697">
        <w:rPr>
          <w:rFonts w:ascii="Helvetica" w:hAnsi="Helvetica"/>
          <w:color w:val="000000" w:themeColor="text1"/>
          <w:sz w:val="22"/>
        </w:rPr>
        <w:t>Domenica 9 aprile, conclude la ra</w:t>
      </w:r>
      <w:r w:rsidR="005571DA">
        <w:rPr>
          <w:rFonts w:ascii="Helvetica" w:hAnsi="Helvetica"/>
          <w:color w:val="000000" w:themeColor="text1"/>
          <w:sz w:val="22"/>
        </w:rPr>
        <w:t>ssegna un grande interprete e</w:t>
      </w:r>
      <w:r w:rsidRPr="007D4697">
        <w:rPr>
          <w:rFonts w:ascii="Helvetica" w:hAnsi="Helvetica"/>
          <w:color w:val="000000" w:themeColor="text1"/>
          <w:sz w:val="22"/>
        </w:rPr>
        <w:t xml:space="preserve"> storico autore della danza contemporanea italiana: </w:t>
      </w:r>
      <w:r w:rsidRPr="007D4697">
        <w:rPr>
          <w:rFonts w:ascii="Helvetica" w:hAnsi="Helvetica"/>
          <w:b/>
          <w:color w:val="000000" w:themeColor="text1"/>
          <w:sz w:val="22"/>
        </w:rPr>
        <w:t>Michele Abbondanza</w:t>
      </w:r>
      <w:r w:rsidRPr="007D4697">
        <w:rPr>
          <w:rFonts w:ascii="Helvetica" w:hAnsi="Helvetica"/>
          <w:color w:val="000000" w:themeColor="text1"/>
          <w:sz w:val="22"/>
        </w:rPr>
        <w:t xml:space="preserve"> presenta il suo </w:t>
      </w:r>
      <w:r w:rsidRPr="00CF1848">
        <w:rPr>
          <w:rFonts w:ascii="Helvetica" w:hAnsi="Helvetica"/>
          <w:b/>
          <w:i/>
          <w:color w:val="000000" w:themeColor="text1"/>
          <w:sz w:val="22"/>
        </w:rPr>
        <w:t>I dream</w:t>
      </w:r>
      <w:r w:rsidR="00535256" w:rsidRPr="007D4697">
        <w:rPr>
          <w:rFonts w:ascii="Helvetica" w:hAnsi="Helvetica"/>
          <w:color w:val="000000" w:themeColor="text1"/>
          <w:sz w:val="22"/>
        </w:rPr>
        <w:t>. Il primo assolo realizzato dall’artista nella sua carriera</w:t>
      </w:r>
      <w:r w:rsidRPr="007D4697">
        <w:rPr>
          <w:rFonts w:ascii="Helvetica" w:hAnsi="Helvetica"/>
          <w:color w:val="000000" w:themeColor="text1"/>
          <w:sz w:val="22"/>
        </w:rPr>
        <w:t>, prodotto dalla Compagnia Abbondanza/Bertoni, è una sorta di outing coreografico dell’artista, una riflessione sul presente in forma di memoria in “un ‘cabaret’ di ricordi che travolgere e stravolgere, come in un sogno”.</w:t>
      </w:r>
    </w:p>
    <w:p w:rsidR="007D4697" w:rsidRPr="007D4697" w:rsidRDefault="002E0C24" w:rsidP="002E0C24">
      <w:pPr>
        <w:spacing w:after="0"/>
        <w:jc w:val="both"/>
        <w:rPr>
          <w:rFonts w:ascii="Helvetica" w:hAnsi="Helvetica"/>
          <w:color w:val="000000" w:themeColor="text1"/>
          <w:sz w:val="22"/>
        </w:rPr>
      </w:pPr>
      <w:r w:rsidRPr="007D4697">
        <w:rPr>
          <w:rFonts w:ascii="Helvetica" w:hAnsi="Helvetica"/>
          <w:color w:val="000000" w:themeColor="text1"/>
          <w:sz w:val="22"/>
        </w:rPr>
        <w:t xml:space="preserve">Al termine di ogni spettacolo, come ogni anno, il pubblico potrà confrontarsi con gli artisti, partecipando a preziosi momenti di conoscenza e approfondimento, importanti sia per gli spettatori che per gli stessi artisti. </w:t>
      </w:r>
    </w:p>
    <w:p w:rsidR="007D4697" w:rsidRPr="007D4697" w:rsidRDefault="007D4697" w:rsidP="002E0C24">
      <w:pPr>
        <w:spacing w:after="0"/>
        <w:jc w:val="both"/>
        <w:rPr>
          <w:rFonts w:ascii="Helvetica" w:hAnsi="Helvetica"/>
          <w:color w:val="000000" w:themeColor="text1"/>
          <w:sz w:val="22"/>
        </w:rPr>
      </w:pPr>
    </w:p>
    <w:p w:rsidR="0024674A" w:rsidRDefault="007D4697" w:rsidP="002E0C24">
      <w:pPr>
        <w:spacing w:after="0"/>
        <w:jc w:val="both"/>
        <w:rPr>
          <w:rFonts w:ascii="Helvetica" w:hAnsi="Helvetica"/>
          <w:color w:val="000000" w:themeColor="text1"/>
          <w:sz w:val="22"/>
        </w:rPr>
      </w:pPr>
      <w:r w:rsidRPr="0024674A">
        <w:rPr>
          <w:rFonts w:ascii="Helvetica" w:hAnsi="Helvetica"/>
          <w:b/>
          <w:color w:val="000000" w:themeColor="text1"/>
          <w:sz w:val="22"/>
        </w:rPr>
        <w:t>MASTERCLASS</w:t>
      </w:r>
      <w:r w:rsidRPr="007D4697">
        <w:rPr>
          <w:rFonts w:ascii="Helvetica" w:hAnsi="Helvetica"/>
          <w:color w:val="000000" w:themeColor="text1"/>
          <w:sz w:val="22"/>
        </w:rPr>
        <w:t xml:space="preserve"> - Lo Spazio Seme ospiterà le masterclass di </w:t>
      </w:r>
      <w:r w:rsidRPr="007D4697">
        <w:rPr>
          <w:rFonts w:ascii="Helvetica" w:hAnsi="Helvetica"/>
          <w:b/>
          <w:bCs/>
          <w:color w:val="000000" w:themeColor="text1"/>
          <w:sz w:val="22"/>
        </w:rPr>
        <w:t>Gabriella Maiorino</w:t>
      </w:r>
      <w:r w:rsidRPr="007D4697">
        <w:rPr>
          <w:rFonts w:ascii="Helvetica" w:hAnsi="Helvetica"/>
          <w:color w:val="000000" w:themeColor="text1"/>
          <w:sz w:val="22"/>
        </w:rPr>
        <w:t>, sa</w:t>
      </w:r>
      <w:r w:rsidR="0024674A">
        <w:rPr>
          <w:rFonts w:ascii="Helvetica" w:hAnsi="Helvetica"/>
          <w:color w:val="000000" w:themeColor="text1"/>
          <w:sz w:val="22"/>
        </w:rPr>
        <w:t>bato 18 febbraio dalle ore 15 alle 17</w:t>
      </w:r>
      <w:r w:rsidRPr="007D4697">
        <w:rPr>
          <w:rFonts w:ascii="Helvetica" w:hAnsi="Helvetica"/>
          <w:color w:val="000000" w:themeColor="text1"/>
          <w:sz w:val="22"/>
        </w:rPr>
        <w:t xml:space="preserve">, e quella di </w:t>
      </w:r>
      <w:r w:rsidRPr="007D4697">
        <w:rPr>
          <w:rFonts w:ascii="Helvetica" w:hAnsi="Helvetica"/>
          <w:b/>
          <w:bCs/>
          <w:color w:val="000000" w:themeColor="text1"/>
          <w:sz w:val="22"/>
        </w:rPr>
        <w:t>Michele Abbondanza</w:t>
      </w:r>
      <w:r w:rsidRPr="007D4697">
        <w:rPr>
          <w:rFonts w:ascii="Helvetica" w:hAnsi="Helvetica"/>
          <w:color w:val="000000" w:themeColor="text1"/>
          <w:sz w:val="22"/>
        </w:rPr>
        <w:t>, sabato</w:t>
      </w:r>
      <w:r w:rsidR="0024674A">
        <w:rPr>
          <w:rFonts w:ascii="Helvetica" w:hAnsi="Helvetica"/>
          <w:color w:val="000000" w:themeColor="text1"/>
          <w:sz w:val="22"/>
        </w:rPr>
        <w:t xml:space="preserve"> 8 aprile sempre dalle ore 15 alle 17</w:t>
      </w:r>
      <w:r w:rsidRPr="007D4697">
        <w:rPr>
          <w:rFonts w:ascii="Helvetica" w:hAnsi="Helvetica"/>
          <w:color w:val="000000" w:themeColor="text1"/>
          <w:sz w:val="22"/>
        </w:rPr>
        <w:t xml:space="preserve">; Semillita Atelier ospiterà gli </w:t>
      </w:r>
      <w:r w:rsidRPr="007D4697">
        <w:rPr>
          <w:rFonts w:ascii="Helvetica" w:hAnsi="Helvetica"/>
          <w:b/>
          <w:bCs/>
          <w:color w:val="000000" w:themeColor="text1"/>
          <w:sz w:val="22"/>
        </w:rPr>
        <w:t>Agostino Bontà</w:t>
      </w:r>
      <w:r w:rsidR="0024674A">
        <w:rPr>
          <w:rFonts w:ascii="Helvetica" w:hAnsi="Helvetica"/>
          <w:color w:val="000000" w:themeColor="text1"/>
          <w:sz w:val="22"/>
        </w:rPr>
        <w:t>, venerdì 17 marzo dalle ore 19</w:t>
      </w:r>
      <w:r w:rsidRPr="007D4697">
        <w:rPr>
          <w:rFonts w:ascii="Helvetica" w:hAnsi="Helvetica"/>
          <w:color w:val="000000" w:themeColor="text1"/>
          <w:sz w:val="22"/>
        </w:rPr>
        <w:t xml:space="preserve"> al</w:t>
      </w:r>
      <w:r w:rsidR="0024674A">
        <w:rPr>
          <w:rFonts w:ascii="Helvetica" w:hAnsi="Helvetica"/>
          <w:color w:val="000000" w:themeColor="text1"/>
          <w:sz w:val="22"/>
        </w:rPr>
        <w:t>le 21</w:t>
      </w:r>
      <w:r w:rsidRPr="007D4697">
        <w:rPr>
          <w:rFonts w:ascii="Helvetica" w:hAnsi="Helvetica"/>
          <w:color w:val="000000" w:themeColor="text1"/>
          <w:sz w:val="22"/>
        </w:rPr>
        <w:t xml:space="preserve">. </w:t>
      </w:r>
    </w:p>
    <w:p w:rsidR="00E97556" w:rsidRPr="007D4697" w:rsidRDefault="007D4697" w:rsidP="002E0C24">
      <w:pPr>
        <w:spacing w:after="0"/>
        <w:jc w:val="both"/>
        <w:rPr>
          <w:rFonts w:ascii="Helvetica" w:hAnsi="Helvetica"/>
          <w:color w:val="000000" w:themeColor="text1"/>
          <w:sz w:val="22"/>
        </w:rPr>
      </w:pPr>
      <w:r w:rsidRPr="007D4697">
        <w:rPr>
          <w:rFonts w:ascii="Helvetica" w:hAnsi="Helvetica"/>
          <w:color w:val="000000" w:themeColor="text1"/>
          <w:sz w:val="22"/>
        </w:rPr>
        <w:t>La collaborazione con Liceo Coreutico di Arezzo prevede un laboratorio, dedicato solo agli studenti, con Tommaso Monza il 3 novembre; il 23 gennaio la coreografa Charlotte Zerbey sarà all’Accademia dell’Arte per una masterclass riservata agli allievi.</w:t>
      </w:r>
      <w:r w:rsidR="001842B2">
        <w:rPr>
          <w:rFonts w:ascii="Helvetica" w:hAnsi="Helvetica"/>
          <w:color w:val="000000" w:themeColor="text1"/>
          <w:sz w:val="22"/>
        </w:rPr>
        <w:t xml:space="preserve"> </w:t>
      </w:r>
      <w:r w:rsidR="005571DA">
        <w:rPr>
          <w:rFonts w:ascii="Helvetica" w:hAnsi="Helvetica"/>
          <w:color w:val="000000" w:themeColor="text1"/>
          <w:sz w:val="22"/>
        </w:rPr>
        <w:t xml:space="preserve">Le Masterclass </w:t>
      </w:r>
      <w:r w:rsidR="0024674A">
        <w:rPr>
          <w:rFonts w:ascii="Helvetica" w:hAnsi="Helvetica"/>
          <w:color w:val="000000" w:themeColor="text1"/>
          <w:sz w:val="22"/>
        </w:rPr>
        <w:t xml:space="preserve">sono gratuite previa iscrizione alla email </w:t>
      </w:r>
      <w:r w:rsidR="005571DA">
        <w:rPr>
          <w:rFonts w:ascii="Helvetica" w:hAnsi="Helvetica"/>
          <w:color w:val="000000" w:themeColor="text1"/>
          <w:sz w:val="22"/>
        </w:rPr>
        <w:t>info</w:t>
      </w:r>
      <w:r w:rsidR="0024674A">
        <w:rPr>
          <w:rFonts w:ascii="Helvetica" w:hAnsi="Helvetica"/>
          <w:color w:val="000000" w:themeColor="text1"/>
          <w:sz w:val="22"/>
        </w:rPr>
        <w:t>@sostapalmizi.it.</w:t>
      </w:r>
    </w:p>
    <w:p w:rsidR="002E0C24" w:rsidRPr="007D4697" w:rsidRDefault="002E0C24" w:rsidP="002E0C24">
      <w:pPr>
        <w:spacing w:after="0"/>
        <w:jc w:val="both"/>
        <w:rPr>
          <w:rFonts w:ascii="Helvetica" w:hAnsi="Helvetica"/>
          <w:color w:val="000000" w:themeColor="text1"/>
          <w:sz w:val="22"/>
        </w:rPr>
      </w:pPr>
    </w:p>
    <w:p w:rsidR="002E0C24" w:rsidRPr="007D4697" w:rsidRDefault="001842B2" w:rsidP="002E0C24">
      <w:pPr>
        <w:spacing w:after="0"/>
        <w:jc w:val="both"/>
        <w:rPr>
          <w:rFonts w:ascii="Helvetica" w:hAnsi="Helvetica"/>
          <w:b/>
          <w:color w:val="000000" w:themeColor="text1"/>
          <w:sz w:val="22"/>
        </w:rPr>
      </w:pPr>
      <w:r>
        <w:rPr>
          <w:rFonts w:ascii="Helvetica" w:hAnsi="Helvetica"/>
          <w:b/>
          <w:color w:val="000000" w:themeColor="text1"/>
          <w:sz w:val="22"/>
        </w:rPr>
        <w:t>INFO</w:t>
      </w:r>
      <w:r w:rsidR="002E0C24" w:rsidRPr="007D4697">
        <w:rPr>
          <w:rFonts w:ascii="Helvetica" w:hAnsi="Helvetica"/>
          <w:b/>
          <w:color w:val="000000" w:themeColor="text1"/>
          <w:sz w:val="22"/>
        </w:rPr>
        <w:t xml:space="preserve"> </w:t>
      </w:r>
      <w:r w:rsidR="0024674A">
        <w:rPr>
          <w:rFonts w:ascii="Helvetica" w:hAnsi="Helvetica"/>
          <w:b/>
          <w:color w:val="000000" w:themeColor="text1"/>
          <w:sz w:val="22"/>
        </w:rPr>
        <w:t xml:space="preserve">- </w:t>
      </w:r>
      <w:r w:rsidR="002E0C24" w:rsidRPr="007D4697">
        <w:rPr>
          <w:rFonts w:ascii="Helvetica" w:hAnsi="Helvetica"/>
          <w:color w:val="000000" w:themeColor="text1"/>
          <w:sz w:val="22"/>
          <w:lang w:bidi="it-IT"/>
        </w:rPr>
        <w:t>Ingres</w:t>
      </w:r>
      <w:r w:rsidR="00003561" w:rsidRPr="007D4697">
        <w:rPr>
          <w:rFonts w:ascii="Helvetica" w:hAnsi="Helvetica"/>
          <w:color w:val="000000" w:themeColor="text1"/>
          <w:sz w:val="22"/>
          <w:lang w:bidi="it-IT"/>
        </w:rPr>
        <w:t>so spettacoli: abbonamento a sei</w:t>
      </w:r>
      <w:r w:rsidR="002E0C24" w:rsidRPr="007D4697">
        <w:rPr>
          <w:rFonts w:ascii="Helvetica" w:hAnsi="Helvetica"/>
          <w:color w:val="000000" w:themeColor="text1"/>
          <w:sz w:val="22"/>
          <w:lang w:bidi="it-IT"/>
        </w:rPr>
        <w:t xml:space="preserve"> serate € 35 / Intero € 10</w:t>
      </w:r>
      <w:r w:rsidR="00003561" w:rsidRPr="007D4697">
        <w:rPr>
          <w:rFonts w:ascii="Helvetica" w:hAnsi="Helvetica"/>
          <w:color w:val="000000" w:themeColor="text1"/>
          <w:sz w:val="22"/>
          <w:lang w:bidi="it-IT"/>
        </w:rPr>
        <w:t xml:space="preserve"> / R</w:t>
      </w:r>
      <w:r w:rsidR="002E0C24" w:rsidRPr="007D4697">
        <w:rPr>
          <w:rFonts w:ascii="Helvetica" w:hAnsi="Helvetica"/>
          <w:color w:val="000000" w:themeColor="text1"/>
          <w:sz w:val="22"/>
          <w:lang w:bidi="it-IT"/>
        </w:rPr>
        <w:t>idotto € 8 (</w:t>
      </w:r>
      <w:r w:rsidR="00781884" w:rsidRPr="007D4697">
        <w:rPr>
          <w:rFonts w:ascii="Helvetica" w:hAnsi="Helvetica"/>
          <w:color w:val="000000" w:themeColor="text1"/>
          <w:sz w:val="22"/>
          <w:lang w:bidi="it-IT"/>
        </w:rPr>
        <w:t>studenti</w:t>
      </w:r>
      <w:r w:rsidR="002E0C24" w:rsidRPr="007D4697">
        <w:rPr>
          <w:rFonts w:ascii="Helvetica" w:hAnsi="Helvetica"/>
          <w:color w:val="000000" w:themeColor="text1"/>
          <w:sz w:val="22"/>
          <w:lang w:bidi="it-IT"/>
        </w:rPr>
        <w:t xml:space="preserve"> </w:t>
      </w:r>
      <w:r w:rsidR="00003561" w:rsidRPr="007D4697">
        <w:rPr>
          <w:rFonts w:ascii="Helvetica" w:hAnsi="Helvetica"/>
          <w:color w:val="000000" w:themeColor="text1"/>
          <w:sz w:val="22"/>
          <w:lang w:bidi="it-IT"/>
        </w:rPr>
        <w:t>e persone sopra ai 65 anni di età</w:t>
      </w:r>
      <w:r w:rsidR="002E0C24" w:rsidRPr="007D4697">
        <w:rPr>
          <w:rFonts w:ascii="Helvetica" w:hAnsi="Helvetica"/>
          <w:color w:val="000000" w:themeColor="text1"/>
          <w:sz w:val="22"/>
          <w:lang w:bidi="it-IT"/>
        </w:rPr>
        <w:t>)</w:t>
      </w:r>
      <w:r w:rsidR="00781884" w:rsidRPr="007D4697">
        <w:rPr>
          <w:rFonts w:ascii="Helvetica" w:hAnsi="Helvetica"/>
          <w:color w:val="000000" w:themeColor="text1"/>
          <w:sz w:val="22"/>
          <w:lang w:bidi="it-IT"/>
        </w:rPr>
        <w:t xml:space="preserve"> / Altre riduzioni € 6.</w:t>
      </w:r>
      <w:r w:rsidR="00226F71" w:rsidRPr="007D4697">
        <w:rPr>
          <w:rFonts w:ascii="Helvetica" w:hAnsi="Helvetica"/>
          <w:color w:val="000000" w:themeColor="text1"/>
          <w:sz w:val="22"/>
          <w:lang w:bidi="it-IT"/>
        </w:rPr>
        <w:t xml:space="preserve"> Promozione speciale I</w:t>
      </w:r>
      <w:r w:rsidR="00003561" w:rsidRPr="007D4697">
        <w:rPr>
          <w:rFonts w:ascii="Helvetica" w:hAnsi="Helvetica"/>
          <w:color w:val="000000" w:themeColor="text1"/>
          <w:sz w:val="22"/>
          <w:lang w:bidi="it-IT"/>
        </w:rPr>
        <w:t>nvito di Sosta e Altre Danze: acquistando tre biglietti, interio ridotti, il quarto è in omaggio)</w:t>
      </w:r>
      <w:r w:rsidR="00164A09" w:rsidRPr="007D4697">
        <w:rPr>
          <w:rFonts w:ascii="Helvetica" w:hAnsi="Helvetica"/>
          <w:color w:val="000000" w:themeColor="text1"/>
          <w:sz w:val="22"/>
          <w:lang w:bidi="it-IT"/>
        </w:rPr>
        <w:t>. Orario spettacoli 18.15.</w:t>
      </w:r>
    </w:p>
    <w:p w:rsidR="002E0C24" w:rsidRPr="007D4697" w:rsidRDefault="002E0C24" w:rsidP="001842B2">
      <w:pPr>
        <w:spacing w:after="0"/>
        <w:rPr>
          <w:rFonts w:ascii="Helvetica" w:hAnsi="Helvetica"/>
          <w:color w:val="000000" w:themeColor="text1"/>
          <w:sz w:val="22"/>
        </w:rPr>
      </w:pPr>
      <w:r w:rsidRPr="007D4697">
        <w:rPr>
          <w:rFonts w:ascii="Helvetica" w:hAnsi="Helvetica"/>
          <w:b/>
          <w:color w:val="000000" w:themeColor="text1"/>
          <w:sz w:val="22"/>
        </w:rPr>
        <w:t>Associazione Sosta Palmizi</w:t>
      </w:r>
      <w:r w:rsidR="001842B2">
        <w:rPr>
          <w:rFonts w:ascii="Helvetica" w:hAnsi="Helvetica"/>
          <w:color w:val="000000" w:themeColor="text1"/>
          <w:sz w:val="22"/>
        </w:rPr>
        <w:t xml:space="preserve"> </w:t>
      </w:r>
      <w:r w:rsidRPr="007D4697">
        <w:rPr>
          <w:rFonts w:ascii="Helvetica" w:hAnsi="Helvetica"/>
          <w:color w:val="000000" w:themeColor="text1"/>
          <w:sz w:val="22"/>
        </w:rPr>
        <w:t>Tel: 0575 630678 / 393</w:t>
      </w:r>
      <w:r w:rsidR="001842B2">
        <w:rPr>
          <w:rFonts w:ascii="Helvetica" w:hAnsi="Helvetica"/>
          <w:color w:val="000000" w:themeColor="text1"/>
          <w:sz w:val="22"/>
        </w:rPr>
        <w:t xml:space="preserve"> </w:t>
      </w:r>
      <w:r w:rsidR="00003561" w:rsidRPr="007D4697">
        <w:rPr>
          <w:rFonts w:ascii="Helvetica" w:hAnsi="Helvetica"/>
          <w:color w:val="000000" w:themeColor="text1"/>
          <w:sz w:val="22"/>
        </w:rPr>
        <w:t xml:space="preserve">9913550 </w:t>
      </w:r>
      <w:r w:rsidRPr="007D4697">
        <w:rPr>
          <w:rFonts w:ascii="Helvetica" w:hAnsi="Helvetica"/>
          <w:color w:val="000000" w:themeColor="text1"/>
          <w:sz w:val="22"/>
        </w:rPr>
        <w:t xml:space="preserve">| </w:t>
      </w:r>
      <w:r w:rsidR="00003561" w:rsidRPr="007D4697">
        <w:rPr>
          <w:rFonts w:ascii="Helvetica" w:hAnsi="Helvetica"/>
          <w:color w:val="000000" w:themeColor="text1"/>
          <w:sz w:val="22"/>
        </w:rPr>
        <w:t xml:space="preserve">info@sostapalmizi.it </w:t>
      </w:r>
      <w:r w:rsidRPr="007D4697">
        <w:rPr>
          <w:rFonts w:ascii="Helvetica" w:hAnsi="Helvetica"/>
          <w:color w:val="000000" w:themeColor="text1"/>
          <w:sz w:val="22"/>
        </w:rPr>
        <w:t xml:space="preserve"> </w:t>
      </w:r>
      <w:r w:rsidRPr="001842B2">
        <w:rPr>
          <w:rFonts w:ascii="Helvetica" w:hAnsi="Helvetica"/>
          <w:b/>
          <w:color w:val="000000" w:themeColor="text1"/>
          <w:sz w:val="22"/>
        </w:rPr>
        <w:t>www.sostapalmizi.it</w:t>
      </w:r>
    </w:p>
    <w:p w:rsidR="002E0C24" w:rsidRPr="007D4697" w:rsidRDefault="002E0C24" w:rsidP="001842B2">
      <w:pPr>
        <w:spacing w:after="0"/>
        <w:rPr>
          <w:rFonts w:ascii="Helvetica" w:hAnsi="Helvetica"/>
          <w:color w:val="000000" w:themeColor="text1"/>
          <w:sz w:val="22"/>
        </w:rPr>
      </w:pPr>
    </w:p>
    <w:p w:rsidR="001842B2" w:rsidRDefault="001842B2" w:rsidP="002E0C24">
      <w:pPr>
        <w:spacing w:after="0"/>
        <w:jc w:val="both"/>
        <w:rPr>
          <w:rFonts w:ascii="Helvetica" w:hAnsi="Helvetica"/>
          <w:color w:val="000000" w:themeColor="text1"/>
          <w:sz w:val="20"/>
        </w:rPr>
      </w:pPr>
    </w:p>
    <w:p w:rsidR="001842B2" w:rsidRPr="007D4697" w:rsidRDefault="001842B2" w:rsidP="001842B2">
      <w:pPr>
        <w:spacing w:after="0"/>
        <w:jc w:val="both"/>
        <w:rPr>
          <w:rFonts w:ascii="Helvetica" w:hAnsi="Helvetica"/>
          <w:color w:val="000000" w:themeColor="text1"/>
          <w:sz w:val="22"/>
        </w:rPr>
      </w:pPr>
      <w:r w:rsidRPr="007D4697">
        <w:rPr>
          <w:rFonts w:ascii="Helvetica" w:hAnsi="Helvetica"/>
          <w:b/>
          <w:color w:val="000000" w:themeColor="text1"/>
          <w:sz w:val="22"/>
        </w:rPr>
        <w:t>L’Associazione Sosta Palmizi</w:t>
      </w:r>
      <w:r w:rsidRPr="007D4697">
        <w:rPr>
          <w:rFonts w:ascii="Helvetica" w:hAnsi="Helvetica"/>
          <w:color w:val="000000" w:themeColor="text1"/>
          <w:sz w:val="22"/>
        </w:rPr>
        <w:t>, diretta da Raffaella Giordano e Giorgio Rossi, agisce sul territorio aretino da circa vent’anni, promuovendo l’attività coreografica dei direttori artistici e dei suoi Artisti Associati, come realtà di riferimento nell’ambito della creatività coreutica contemporanea, sensibile alla formazione e all’accompagnamento delle giovani generazioni.</w:t>
      </w:r>
    </w:p>
    <w:p w:rsidR="001842B2" w:rsidRDefault="001842B2" w:rsidP="002E0C24">
      <w:pPr>
        <w:spacing w:after="0"/>
        <w:jc w:val="both"/>
        <w:rPr>
          <w:rFonts w:ascii="Helvetica" w:hAnsi="Helvetica"/>
          <w:color w:val="000000" w:themeColor="text1"/>
          <w:sz w:val="20"/>
        </w:rPr>
      </w:pPr>
    </w:p>
    <w:p w:rsidR="001842B2" w:rsidRDefault="001842B2" w:rsidP="002E0C24">
      <w:pPr>
        <w:spacing w:after="0"/>
        <w:jc w:val="both"/>
        <w:rPr>
          <w:rFonts w:ascii="Helvetica" w:hAnsi="Helvetica"/>
          <w:color w:val="000000" w:themeColor="text1"/>
          <w:sz w:val="20"/>
        </w:rPr>
      </w:pPr>
    </w:p>
    <w:p w:rsidR="00181FE1" w:rsidRPr="007D4697" w:rsidRDefault="00781884" w:rsidP="002E0C24">
      <w:pPr>
        <w:spacing w:after="0"/>
        <w:jc w:val="both"/>
        <w:rPr>
          <w:rFonts w:ascii="Helvetica" w:hAnsi="Helvetica"/>
          <w:color w:val="000000" w:themeColor="text1"/>
          <w:sz w:val="20"/>
        </w:rPr>
      </w:pPr>
      <w:r w:rsidRPr="007D4697">
        <w:rPr>
          <w:rFonts w:ascii="Helvetica" w:hAnsi="Helvetica"/>
          <w:color w:val="000000" w:themeColor="text1"/>
          <w:sz w:val="20"/>
        </w:rPr>
        <w:t xml:space="preserve">L’Associazione è </w:t>
      </w:r>
      <w:r w:rsidR="002E0C24" w:rsidRPr="007D4697">
        <w:rPr>
          <w:rFonts w:ascii="Helvetica" w:hAnsi="Helvetica"/>
          <w:color w:val="000000" w:themeColor="text1"/>
          <w:sz w:val="20"/>
        </w:rPr>
        <w:t xml:space="preserve">sovvenzionata dal MiBACT - Ministero per i beni e le attività culturali e del turismo, </w:t>
      </w:r>
      <w:r w:rsidRPr="007D4697">
        <w:rPr>
          <w:rFonts w:ascii="Helvetica" w:hAnsi="Helvetica"/>
          <w:color w:val="000000" w:themeColor="text1"/>
          <w:sz w:val="20"/>
        </w:rPr>
        <w:t xml:space="preserve">dalla </w:t>
      </w:r>
      <w:r w:rsidR="002E0C24" w:rsidRPr="007D4697">
        <w:rPr>
          <w:rFonts w:ascii="Helvetica" w:hAnsi="Helvetica"/>
          <w:color w:val="000000" w:themeColor="text1"/>
          <w:sz w:val="20"/>
        </w:rPr>
        <w:t xml:space="preserve">Regione Toscana </w:t>
      </w:r>
      <w:r w:rsidRPr="007D4697">
        <w:rPr>
          <w:rFonts w:ascii="Helvetica" w:hAnsi="Helvetica"/>
          <w:color w:val="000000" w:themeColor="text1"/>
          <w:sz w:val="20"/>
        </w:rPr>
        <w:t>come residenza artistica e culturale finalizzata</w:t>
      </w:r>
      <w:r w:rsidR="002E0C24" w:rsidRPr="007D4697">
        <w:rPr>
          <w:rFonts w:ascii="Helvetica" w:hAnsi="Helvetica"/>
          <w:color w:val="000000" w:themeColor="text1"/>
          <w:sz w:val="20"/>
        </w:rPr>
        <w:t xml:space="preserve"> alla diffusione della cultura delle a</w:t>
      </w:r>
      <w:r w:rsidRPr="007D4697">
        <w:rPr>
          <w:rFonts w:ascii="Helvetica" w:hAnsi="Helvetica"/>
          <w:color w:val="000000" w:themeColor="text1"/>
          <w:sz w:val="20"/>
        </w:rPr>
        <w:t>rti dello spettacolo dal vivo. Dal 2013 è</w:t>
      </w:r>
      <w:r w:rsidR="00226F71" w:rsidRPr="007D4697">
        <w:rPr>
          <w:rFonts w:ascii="Helvetica" w:hAnsi="Helvetica"/>
          <w:color w:val="000000" w:themeColor="text1"/>
          <w:sz w:val="20"/>
        </w:rPr>
        <w:t xml:space="preserve"> in</w:t>
      </w:r>
      <w:r w:rsidR="002E0C24" w:rsidRPr="007D4697">
        <w:rPr>
          <w:rFonts w:ascii="Helvetica" w:hAnsi="Helvetica"/>
          <w:color w:val="000000" w:themeColor="text1"/>
          <w:sz w:val="20"/>
        </w:rPr>
        <w:t xml:space="preserve"> convenzione </w:t>
      </w:r>
      <w:r w:rsidRPr="007D4697">
        <w:rPr>
          <w:rFonts w:ascii="Helvetica" w:hAnsi="Helvetica"/>
          <w:color w:val="000000" w:themeColor="text1"/>
          <w:sz w:val="20"/>
        </w:rPr>
        <w:t>con il Comune di Arezzo.</w:t>
      </w:r>
    </w:p>
    <w:p w:rsidR="00430BBF" w:rsidRDefault="00430BBF" w:rsidP="002E0C24">
      <w:pPr>
        <w:spacing w:after="0"/>
        <w:jc w:val="both"/>
        <w:rPr>
          <w:rFonts w:ascii="Tahoma" w:hAnsi="Tahoma"/>
          <w:color w:val="000000" w:themeColor="text1"/>
          <w:sz w:val="20"/>
        </w:rPr>
      </w:pPr>
    </w:p>
    <w:p w:rsidR="00A0251F" w:rsidRDefault="00A0251F" w:rsidP="002E0C24">
      <w:pPr>
        <w:spacing w:after="0"/>
        <w:jc w:val="both"/>
        <w:rPr>
          <w:rFonts w:ascii="Tahoma" w:hAnsi="Tahoma"/>
          <w:color w:val="000000" w:themeColor="text1"/>
          <w:sz w:val="20"/>
        </w:rPr>
      </w:pPr>
    </w:p>
    <w:p w:rsidR="00181FE1" w:rsidRDefault="00430BBF" w:rsidP="00430BBF">
      <w:pPr>
        <w:spacing w:after="0"/>
        <w:jc w:val="center"/>
        <w:rPr>
          <w:rFonts w:ascii="Tahoma" w:hAnsi="Tahoma"/>
          <w:color w:val="000000" w:themeColor="text1"/>
          <w:sz w:val="20"/>
        </w:rPr>
      </w:pPr>
      <w:r>
        <w:rPr>
          <w:rFonts w:ascii="Tahoma" w:hAnsi="Tahoma"/>
          <w:noProof/>
          <w:color w:val="000000" w:themeColor="text1"/>
          <w:sz w:val="20"/>
          <w:lang w:eastAsia="it-IT"/>
        </w:rPr>
        <w:drawing>
          <wp:inline distT="0" distB="0" distL="0" distR="0">
            <wp:extent cx="4347210" cy="1034361"/>
            <wp:effectExtent l="25400" t="0" r="0" b="0"/>
            <wp:docPr id="6" name="Immagine 5" descr=":::Schermata 2016-10-11 alle 10.1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ermata 2016-10-11 alle 10.18.31.png"/>
                    <pic:cNvPicPr>
                      <a:picLocks noChangeAspect="1" noChangeArrowheads="1"/>
                    </pic:cNvPicPr>
                  </pic:nvPicPr>
                  <pic:blipFill>
                    <a:blip r:embed="rId7"/>
                    <a:srcRect/>
                    <a:stretch>
                      <a:fillRect/>
                    </a:stretch>
                  </pic:blipFill>
                  <pic:spPr bwMode="auto">
                    <a:xfrm>
                      <a:off x="0" y="0"/>
                      <a:ext cx="4344343" cy="1033679"/>
                    </a:xfrm>
                    <a:prstGeom prst="rect">
                      <a:avLst/>
                    </a:prstGeom>
                    <a:noFill/>
                    <a:ln w="9525">
                      <a:noFill/>
                      <a:miter lim="800000"/>
                      <a:headEnd/>
                      <a:tailEnd/>
                    </a:ln>
                  </pic:spPr>
                </pic:pic>
              </a:graphicData>
            </a:graphic>
          </wp:inline>
        </w:drawing>
      </w:r>
    </w:p>
    <w:p w:rsidR="00181FE1" w:rsidRDefault="00181FE1" w:rsidP="002E0C24">
      <w:pPr>
        <w:spacing w:after="0"/>
        <w:jc w:val="both"/>
        <w:rPr>
          <w:rFonts w:ascii="Tahoma" w:hAnsi="Tahoma"/>
          <w:color w:val="000000" w:themeColor="text1"/>
          <w:sz w:val="20"/>
        </w:rPr>
      </w:pPr>
    </w:p>
    <w:p w:rsidR="00181FE1" w:rsidRDefault="00181FE1" w:rsidP="00181FE1">
      <w:pPr>
        <w:spacing w:after="0"/>
        <w:jc w:val="center"/>
        <w:rPr>
          <w:rFonts w:ascii="Tahoma" w:hAnsi="Tahoma"/>
          <w:color w:val="000000" w:themeColor="text1"/>
          <w:sz w:val="20"/>
        </w:rPr>
      </w:pPr>
    </w:p>
    <w:p w:rsidR="00181FE1" w:rsidRDefault="00181FE1" w:rsidP="00181FE1">
      <w:pPr>
        <w:spacing w:after="0"/>
        <w:jc w:val="center"/>
        <w:rPr>
          <w:rFonts w:ascii="Tahoma" w:hAnsi="Tahoma"/>
          <w:color w:val="000000" w:themeColor="text1"/>
          <w:sz w:val="20"/>
        </w:rPr>
      </w:pPr>
    </w:p>
    <w:p w:rsidR="00181FE1" w:rsidRDefault="00181FE1" w:rsidP="00181FE1">
      <w:pPr>
        <w:spacing w:after="0"/>
        <w:jc w:val="center"/>
        <w:rPr>
          <w:rFonts w:ascii="Tahoma" w:hAnsi="Tahoma"/>
          <w:color w:val="000000" w:themeColor="text1"/>
          <w:sz w:val="20"/>
        </w:rPr>
      </w:pPr>
    </w:p>
    <w:p w:rsidR="00181FE1" w:rsidRDefault="00181FE1" w:rsidP="00181FE1">
      <w:pPr>
        <w:spacing w:after="0"/>
        <w:jc w:val="center"/>
        <w:rPr>
          <w:rFonts w:ascii="Tahoma" w:hAnsi="Tahoma"/>
          <w:color w:val="000000" w:themeColor="text1"/>
          <w:sz w:val="20"/>
        </w:rPr>
      </w:pPr>
    </w:p>
    <w:p w:rsidR="00181FE1" w:rsidRDefault="00181FE1" w:rsidP="00181FE1">
      <w:pPr>
        <w:spacing w:after="0"/>
        <w:jc w:val="center"/>
        <w:rPr>
          <w:rFonts w:ascii="Tahoma" w:hAnsi="Tahoma"/>
          <w:color w:val="000000" w:themeColor="text1"/>
          <w:sz w:val="20"/>
        </w:rPr>
      </w:pPr>
    </w:p>
    <w:p w:rsidR="005816FA" w:rsidRPr="00F51B93" w:rsidRDefault="005816FA" w:rsidP="00181FE1">
      <w:pPr>
        <w:spacing w:after="0"/>
        <w:jc w:val="center"/>
        <w:rPr>
          <w:rFonts w:asciiTheme="minorHAnsi" w:hAnsiTheme="minorHAnsi"/>
          <w:sz w:val="24"/>
        </w:rPr>
      </w:pPr>
    </w:p>
    <w:sectPr w:rsidR="005816FA" w:rsidRPr="00F51B93" w:rsidSect="001842B2">
      <w:pgSz w:w="11900" w:h="16840"/>
      <w:pgMar w:top="851" w:right="1134" w:bottom="851" w:left="1134" w:header="709" w:footer="709" w:gutter="0"/>
      <w:cols w:space="708"/>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D4697" w:rsidRDefault="007D4697">
      <w:pPr>
        <w:spacing w:after="0"/>
      </w:pPr>
      <w:r>
        <w:separator/>
      </w:r>
    </w:p>
  </w:endnote>
  <w:endnote w:type="continuationSeparator" w:id="1">
    <w:p w:rsidR="007D4697" w:rsidRDefault="007D469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70602020209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D4697" w:rsidRDefault="007D4697">
      <w:pPr>
        <w:spacing w:after="0"/>
      </w:pPr>
      <w:r>
        <w:separator/>
      </w:r>
    </w:p>
  </w:footnote>
  <w:footnote w:type="continuationSeparator" w:id="1">
    <w:p w:rsidR="007D4697" w:rsidRDefault="007D469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0"/>
    <w:footnote w:id="1"/>
  </w:footnotePr>
  <w:endnotePr>
    <w:endnote w:id="0"/>
    <w:endnote w:id="1"/>
  </w:endnotePr>
  <w:compat>
    <w:doNotAutofitConstrainedTables/>
    <w:doNotVertAlignCellWithSp/>
    <w:doNotBreakConstrainedForcedTable/>
    <w:useAnsiKerningPairs/>
    <w:cachedColBalance/>
    <w:splitPgBreakAndParaMark/>
  </w:compat>
  <w:rsids>
    <w:rsidRoot w:val="00297EF1"/>
    <w:rsid w:val="00003561"/>
    <w:rsid w:val="0001413B"/>
    <w:rsid w:val="00045F05"/>
    <w:rsid w:val="000607F2"/>
    <w:rsid w:val="00066F51"/>
    <w:rsid w:val="00074597"/>
    <w:rsid w:val="000825DB"/>
    <w:rsid w:val="00096187"/>
    <w:rsid w:val="00096706"/>
    <w:rsid w:val="000A3E7F"/>
    <w:rsid w:val="000B2576"/>
    <w:rsid w:val="000B4FD8"/>
    <w:rsid w:val="000E0406"/>
    <w:rsid w:val="000E6E70"/>
    <w:rsid w:val="00135379"/>
    <w:rsid w:val="00161EEF"/>
    <w:rsid w:val="00164A09"/>
    <w:rsid w:val="00174D1E"/>
    <w:rsid w:val="00181FE1"/>
    <w:rsid w:val="001827C5"/>
    <w:rsid w:val="001842B2"/>
    <w:rsid w:val="00184D9C"/>
    <w:rsid w:val="001A26CA"/>
    <w:rsid w:val="001E19BA"/>
    <w:rsid w:val="001F4D21"/>
    <w:rsid w:val="002021DF"/>
    <w:rsid w:val="00203AF4"/>
    <w:rsid w:val="002050AF"/>
    <w:rsid w:val="00226F71"/>
    <w:rsid w:val="00235D08"/>
    <w:rsid w:val="0024674A"/>
    <w:rsid w:val="00256547"/>
    <w:rsid w:val="0026112D"/>
    <w:rsid w:val="00263E51"/>
    <w:rsid w:val="00270EC5"/>
    <w:rsid w:val="002920A5"/>
    <w:rsid w:val="00297EF1"/>
    <w:rsid w:val="002A3FAC"/>
    <w:rsid w:val="002B021E"/>
    <w:rsid w:val="002B473C"/>
    <w:rsid w:val="002C00D2"/>
    <w:rsid w:val="002C641E"/>
    <w:rsid w:val="002E0C24"/>
    <w:rsid w:val="00300155"/>
    <w:rsid w:val="0030631B"/>
    <w:rsid w:val="003174BE"/>
    <w:rsid w:val="003178C4"/>
    <w:rsid w:val="00324FAB"/>
    <w:rsid w:val="00364FC8"/>
    <w:rsid w:val="00372734"/>
    <w:rsid w:val="00374A02"/>
    <w:rsid w:val="003817DD"/>
    <w:rsid w:val="003844FA"/>
    <w:rsid w:val="00392915"/>
    <w:rsid w:val="003A260F"/>
    <w:rsid w:val="003B569B"/>
    <w:rsid w:val="003C36EA"/>
    <w:rsid w:val="003D34D7"/>
    <w:rsid w:val="004129E8"/>
    <w:rsid w:val="00430BBF"/>
    <w:rsid w:val="00435C78"/>
    <w:rsid w:val="0044712E"/>
    <w:rsid w:val="00454E79"/>
    <w:rsid w:val="00462011"/>
    <w:rsid w:val="00472DFE"/>
    <w:rsid w:val="00486231"/>
    <w:rsid w:val="0049173B"/>
    <w:rsid w:val="004A19CF"/>
    <w:rsid w:val="004A3622"/>
    <w:rsid w:val="004A5655"/>
    <w:rsid w:val="004B425E"/>
    <w:rsid w:val="004C287D"/>
    <w:rsid w:val="004C3025"/>
    <w:rsid w:val="004D6406"/>
    <w:rsid w:val="004F0AF4"/>
    <w:rsid w:val="005010A8"/>
    <w:rsid w:val="00515C72"/>
    <w:rsid w:val="00527598"/>
    <w:rsid w:val="00535256"/>
    <w:rsid w:val="005571DA"/>
    <w:rsid w:val="005600EC"/>
    <w:rsid w:val="005607F5"/>
    <w:rsid w:val="005618F8"/>
    <w:rsid w:val="00563154"/>
    <w:rsid w:val="005634E8"/>
    <w:rsid w:val="005816FA"/>
    <w:rsid w:val="0058292B"/>
    <w:rsid w:val="00586CEE"/>
    <w:rsid w:val="005A4CBA"/>
    <w:rsid w:val="005B474D"/>
    <w:rsid w:val="005D24EA"/>
    <w:rsid w:val="005D62BF"/>
    <w:rsid w:val="006473B1"/>
    <w:rsid w:val="006625D2"/>
    <w:rsid w:val="00663529"/>
    <w:rsid w:val="00695930"/>
    <w:rsid w:val="006A352D"/>
    <w:rsid w:val="006D386C"/>
    <w:rsid w:val="006D5C2B"/>
    <w:rsid w:val="006E3B9B"/>
    <w:rsid w:val="007026A0"/>
    <w:rsid w:val="00703CA8"/>
    <w:rsid w:val="00706317"/>
    <w:rsid w:val="00706495"/>
    <w:rsid w:val="007128EF"/>
    <w:rsid w:val="0072661B"/>
    <w:rsid w:val="00734D22"/>
    <w:rsid w:val="00745F77"/>
    <w:rsid w:val="00746CDD"/>
    <w:rsid w:val="00747AE8"/>
    <w:rsid w:val="00752074"/>
    <w:rsid w:val="007563F2"/>
    <w:rsid w:val="00761FDD"/>
    <w:rsid w:val="007621FF"/>
    <w:rsid w:val="0077422E"/>
    <w:rsid w:val="00781884"/>
    <w:rsid w:val="007820AC"/>
    <w:rsid w:val="007B133C"/>
    <w:rsid w:val="007B625B"/>
    <w:rsid w:val="007C3B5C"/>
    <w:rsid w:val="007D3AD4"/>
    <w:rsid w:val="007D4697"/>
    <w:rsid w:val="007D482C"/>
    <w:rsid w:val="007D4A0F"/>
    <w:rsid w:val="008048A5"/>
    <w:rsid w:val="008214E6"/>
    <w:rsid w:val="00840A4C"/>
    <w:rsid w:val="0084424F"/>
    <w:rsid w:val="008841C1"/>
    <w:rsid w:val="00890047"/>
    <w:rsid w:val="008B4BA0"/>
    <w:rsid w:val="008C2151"/>
    <w:rsid w:val="008D5899"/>
    <w:rsid w:val="009110F6"/>
    <w:rsid w:val="00957D14"/>
    <w:rsid w:val="00961EAB"/>
    <w:rsid w:val="0097645B"/>
    <w:rsid w:val="009B123E"/>
    <w:rsid w:val="009B7982"/>
    <w:rsid w:val="009E25A7"/>
    <w:rsid w:val="009E66B6"/>
    <w:rsid w:val="00A0251F"/>
    <w:rsid w:val="00A02AD6"/>
    <w:rsid w:val="00A0526B"/>
    <w:rsid w:val="00A30833"/>
    <w:rsid w:val="00A32761"/>
    <w:rsid w:val="00A35089"/>
    <w:rsid w:val="00A40D1C"/>
    <w:rsid w:val="00A45C0A"/>
    <w:rsid w:val="00A5279E"/>
    <w:rsid w:val="00A61256"/>
    <w:rsid w:val="00A65CDC"/>
    <w:rsid w:val="00A80181"/>
    <w:rsid w:val="00A85743"/>
    <w:rsid w:val="00A928D5"/>
    <w:rsid w:val="00AA0915"/>
    <w:rsid w:val="00AA5F77"/>
    <w:rsid w:val="00AC7C4C"/>
    <w:rsid w:val="00AD0314"/>
    <w:rsid w:val="00AD652D"/>
    <w:rsid w:val="00AF44E4"/>
    <w:rsid w:val="00B161F1"/>
    <w:rsid w:val="00B27179"/>
    <w:rsid w:val="00B31BC5"/>
    <w:rsid w:val="00B3218E"/>
    <w:rsid w:val="00B33E7E"/>
    <w:rsid w:val="00B35E90"/>
    <w:rsid w:val="00B45187"/>
    <w:rsid w:val="00B76362"/>
    <w:rsid w:val="00BC4F0D"/>
    <w:rsid w:val="00BC7DDA"/>
    <w:rsid w:val="00BD56AD"/>
    <w:rsid w:val="00BD7C46"/>
    <w:rsid w:val="00BF3F69"/>
    <w:rsid w:val="00BF45C3"/>
    <w:rsid w:val="00BF773F"/>
    <w:rsid w:val="00C21989"/>
    <w:rsid w:val="00C37940"/>
    <w:rsid w:val="00C51EC1"/>
    <w:rsid w:val="00C54D4B"/>
    <w:rsid w:val="00C60B43"/>
    <w:rsid w:val="00C721A2"/>
    <w:rsid w:val="00C74B04"/>
    <w:rsid w:val="00C920D4"/>
    <w:rsid w:val="00C95C40"/>
    <w:rsid w:val="00C97C6B"/>
    <w:rsid w:val="00CC0830"/>
    <w:rsid w:val="00CC605D"/>
    <w:rsid w:val="00CE27E4"/>
    <w:rsid w:val="00CF1848"/>
    <w:rsid w:val="00CF619F"/>
    <w:rsid w:val="00D245B5"/>
    <w:rsid w:val="00D548A1"/>
    <w:rsid w:val="00D642EF"/>
    <w:rsid w:val="00D82317"/>
    <w:rsid w:val="00D97500"/>
    <w:rsid w:val="00DA516A"/>
    <w:rsid w:val="00DB1825"/>
    <w:rsid w:val="00DB2C40"/>
    <w:rsid w:val="00DB51D5"/>
    <w:rsid w:val="00DD22AE"/>
    <w:rsid w:val="00DD5CBF"/>
    <w:rsid w:val="00E46B04"/>
    <w:rsid w:val="00E66993"/>
    <w:rsid w:val="00E7239E"/>
    <w:rsid w:val="00E86496"/>
    <w:rsid w:val="00E97556"/>
    <w:rsid w:val="00EA21C6"/>
    <w:rsid w:val="00EA47EE"/>
    <w:rsid w:val="00EB5E96"/>
    <w:rsid w:val="00EC329A"/>
    <w:rsid w:val="00EC5C7B"/>
    <w:rsid w:val="00EC79C3"/>
    <w:rsid w:val="00EE7007"/>
    <w:rsid w:val="00EE7E43"/>
    <w:rsid w:val="00F06FA1"/>
    <w:rsid w:val="00F130A9"/>
    <w:rsid w:val="00F35A16"/>
    <w:rsid w:val="00F43ACC"/>
    <w:rsid w:val="00F51B93"/>
    <w:rsid w:val="00F554CA"/>
    <w:rsid w:val="00F62AB0"/>
    <w:rsid w:val="00F73618"/>
    <w:rsid w:val="00FC440C"/>
    <w:rsid w:val="00FF1F5D"/>
    <w:rsid w:val="00FF2BAA"/>
  </w:rsids>
  <m:mathPr>
    <m:mathFont m:val="Century Schoolbook"/>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pPr>
        <w:spacing w:after="200"/>
      </w:pPr>
    </w:pPrDefault>
  </w:docDefaults>
  <w:latentStyles w:defLockedState="0" w:defUIPriority="0" w:defSemiHidden="0" w:defUnhideWhenUsed="0" w:defQFormat="0" w:count="276"/>
  <w:style w:type="paragraph" w:default="1" w:styleId="Normale">
    <w:name w:val="Normal"/>
    <w:qFormat/>
    <w:rsid w:val="00297EF1"/>
    <w:rPr>
      <w:rFonts w:ascii="Century Gothic" w:eastAsia="Cambria" w:hAnsi="Century Gothic" w:cs="Times New Roman"/>
      <w:color w:val="151515"/>
      <w:sz w:val="16"/>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character" w:styleId="Collegamentoipertestuale">
    <w:name w:val="Hyperlink"/>
    <w:uiPriority w:val="99"/>
    <w:rsid w:val="00297EF1"/>
    <w:rPr>
      <w:color w:val="0000FF"/>
      <w:u w:val="single"/>
    </w:rPr>
  </w:style>
  <w:style w:type="paragraph" w:styleId="Nessunaspaziatura">
    <w:name w:val="No Spacing"/>
    <w:uiPriority w:val="1"/>
    <w:qFormat/>
    <w:rsid w:val="00297EF1"/>
    <w:pPr>
      <w:spacing w:after="0"/>
    </w:pPr>
    <w:rPr>
      <w:rFonts w:ascii="Century Gothic" w:eastAsia="Cambria" w:hAnsi="Century Gothic" w:cs="Times New Roman"/>
      <w:color w:val="151515"/>
      <w:sz w:val="16"/>
    </w:rPr>
  </w:style>
  <w:style w:type="paragraph" w:styleId="Intestazione">
    <w:name w:val="header"/>
    <w:basedOn w:val="Normale"/>
    <w:link w:val="IntestazioneCarattere"/>
    <w:rsid w:val="004B425E"/>
    <w:pPr>
      <w:tabs>
        <w:tab w:val="center" w:pos="4153"/>
        <w:tab w:val="right" w:pos="8306"/>
      </w:tabs>
      <w:spacing w:after="0"/>
    </w:pPr>
    <w:rPr>
      <w:rFonts w:ascii="Times" w:eastAsia="Times New Roman" w:hAnsi="Times"/>
      <w:color w:val="auto"/>
      <w:sz w:val="24"/>
      <w:szCs w:val="20"/>
      <w:lang w:eastAsia="it-IT"/>
    </w:rPr>
  </w:style>
  <w:style w:type="character" w:customStyle="1" w:styleId="IntestazioneCarattere">
    <w:name w:val="Intestazione Carattere"/>
    <w:basedOn w:val="Caratterepredefinitoparagrafo"/>
    <w:link w:val="Intestazione"/>
    <w:rsid w:val="004B425E"/>
    <w:rPr>
      <w:rFonts w:ascii="Times" w:eastAsia="Times New Roman" w:hAnsi="Times" w:cs="Times New Roman"/>
      <w:szCs w:val="20"/>
      <w:lang w:eastAsia="it-IT"/>
    </w:rPr>
  </w:style>
  <w:style w:type="paragraph" w:styleId="Pidipagina">
    <w:name w:val="footer"/>
    <w:basedOn w:val="Normale"/>
    <w:link w:val="PidipaginaCarattere"/>
    <w:rsid w:val="00C51EC1"/>
    <w:pPr>
      <w:tabs>
        <w:tab w:val="center" w:pos="4819"/>
        <w:tab w:val="right" w:pos="9638"/>
      </w:tabs>
      <w:spacing w:after="0"/>
    </w:pPr>
  </w:style>
  <w:style w:type="character" w:customStyle="1" w:styleId="PidipaginaCarattere">
    <w:name w:val="Piè di pagina Carattere"/>
    <w:basedOn w:val="Caratterepredefinitoparagrafo"/>
    <w:link w:val="Pidipagina"/>
    <w:rsid w:val="00C51EC1"/>
    <w:rPr>
      <w:rFonts w:ascii="Century Gothic" w:eastAsia="Cambria" w:hAnsi="Century Gothic" w:cs="Times New Roman"/>
      <w:color w:val="151515"/>
      <w:sz w:val="16"/>
    </w:rPr>
  </w:style>
  <w:style w:type="character" w:styleId="Collegamentovisitato">
    <w:name w:val="FollowedHyperlink"/>
    <w:basedOn w:val="Caratterepredefinitoparagrafo"/>
    <w:rsid w:val="00C51EC1"/>
    <w:rPr>
      <w:color w:val="800080" w:themeColor="followedHyperlink"/>
      <w:u w:val="single"/>
    </w:rPr>
  </w:style>
  <w:style w:type="paragraph" w:styleId="Testofumetto">
    <w:name w:val="Balloon Text"/>
    <w:basedOn w:val="Normale"/>
    <w:link w:val="TestofumettoCarattere"/>
    <w:rsid w:val="00A32761"/>
    <w:pPr>
      <w:spacing w:after="0"/>
    </w:pPr>
    <w:rPr>
      <w:rFonts w:ascii="Lucida Grande" w:hAnsi="Lucida Grande" w:cs="Lucida Grande"/>
      <w:sz w:val="18"/>
      <w:szCs w:val="18"/>
    </w:rPr>
  </w:style>
  <w:style w:type="character" w:customStyle="1" w:styleId="TestofumettoCarattere">
    <w:name w:val="Testo fumetto Carattere"/>
    <w:basedOn w:val="Caratterepredefinitoparagrafo"/>
    <w:link w:val="Testofumetto"/>
    <w:rsid w:val="00A32761"/>
    <w:rPr>
      <w:rFonts w:ascii="Lucida Grande" w:eastAsia="Cambria" w:hAnsi="Lucida Grande" w:cs="Lucida Grande"/>
      <w:color w:val="151515"/>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TotalTime>
  <Pages>2</Pages>
  <Words>915</Words>
  <Characters>5217</Characters>
  <Application>Microsoft Word 12.0.0</Application>
  <DocSecurity>0</DocSecurity>
  <Lines>43</Lines>
  <Paragraphs>10</Paragraphs>
  <ScaleCrop>false</ScaleCrop>
  <Company>Walt Disney corp.</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giordano</dc:creator>
  <cp:keywords/>
  <cp:lastModifiedBy>Paperinik</cp:lastModifiedBy>
  <cp:revision>137</cp:revision>
  <cp:lastPrinted>2016-10-21T13:59:00Z</cp:lastPrinted>
  <dcterms:created xsi:type="dcterms:W3CDTF">2014-09-09T19:27:00Z</dcterms:created>
  <dcterms:modified xsi:type="dcterms:W3CDTF">2016-10-28T09:32:00Z</dcterms:modified>
</cp:coreProperties>
</file>